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C8" w:rsidRDefault="00930062" w:rsidP="005E2BC8">
      <w:sdt>
        <w:sdtPr>
          <w:id w:val="-736089010"/>
          <w:docPartObj>
            <w:docPartGallery w:val="Cover Pages"/>
            <w:docPartUnique/>
          </w:docPartObj>
        </w:sdtPr>
        <w:sdtContent>
          <w:r w:rsidR="00330E05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149050" wp14:editId="57F125C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38100" t="19050" r="37465" b="34290"/>
                    <wp:wrapNone/>
                    <wp:docPr id="370" name="Skupina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EC57A" w:themeColor="accent6" w:themeTint="99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resa"/>
                                    <w:id w:val="795097981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930062" w:rsidRPr="009B21E5" w:rsidRDefault="00930062">
                                      <w:pPr>
                                        <w:pStyle w:val="Bezmezer"/>
                                        <w:jc w:val="center"/>
                                        <w:rPr>
                                          <w:smallCaps/>
                                          <w:color w:val="FEC57A" w:themeColor="accent6" w:themeTint="99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EC57A" w:themeColor="accent6" w:themeTint="99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8700000"/>
                                </a:lightRig>
                              </a:scene3d>
                              <a:sp3d contourW="12700" prstMaterial="dkEdge">
                                <a:bevelT/>
                                <a:contourClr>
                                  <a:schemeClr val="accent5">
                                    <a:shade val="65000"/>
                                    <a:satMod val="150000"/>
                                  </a:schemeClr>
                                </a:contourClr>
                              </a:sp3d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8700000"/>
                                </a:lightRig>
                              </a:scene3d>
                              <a:sp3d contourW="12700" prstMaterial="dkEdge">
                                <a:bevelT/>
                                <a:contourClr>
                                  <a:schemeClr val="accent2">
                                    <a:shade val="65000"/>
                                    <a:satMod val="150000"/>
                                  </a:schemeClr>
                                </a:contourClr>
                              </a:sp3d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062" w:rsidRDefault="00930062" w:rsidP="00330E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D67B01" w:themeColor="accent6" w:themeShade="BF"/>
                                      <w:sz w:val="48"/>
                                      <w:szCs w:val="48"/>
                                    </w:rPr>
                                    <w:alias w:val="Rok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30062" w:rsidRPr="00330E05" w:rsidRDefault="00930062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color w:val="EFFFC0" w:themeColor="accent1" w:themeTint="33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9B21E5">
                                        <w:rPr>
                                          <w:rFonts w:asciiTheme="majorHAnsi" w:eastAsiaTheme="majorEastAsia" w:hAnsiTheme="majorHAnsi" w:cstheme="majorBidi"/>
                                          <w:color w:val="D67B01" w:themeColor="accent6" w:themeShade="BF"/>
                                          <w:sz w:val="48"/>
                                          <w:szCs w:val="48"/>
                                        </w:rPr>
                                        <w:t>2022/2023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8700000"/>
                                </a:lightRig>
                              </a:scene3d>
                              <a:sp3d contourW="12700" prstMaterial="dkEdge">
                                <a:bevelT/>
                                <a:contourClr>
                                  <a:schemeClr val="accent6">
                                    <a:shade val="65000"/>
                                    <a:satMod val="150000"/>
                                  </a:schemeClr>
                                </a:contourClr>
                              </a:sp3d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scene3d>
                                <a:camera prst="orthographicFront"/>
                                <a:lightRig rig="brightRoom" dir="t">
                                  <a:rot lat="0" lon="0" rev="8700000"/>
                                </a:lightRig>
                              </a:scene3d>
                              <a:sp3d contourW="12700" prstMaterial="dkEdge">
                                <a:bevelT/>
                                <a:contourClr>
                                  <a:schemeClr val="accent3">
                                    <a:shade val="65000"/>
                                    <a:satMod val="150000"/>
                                  </a:schemeClr>
                                </a:contourClr>
                              </a:sp3d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ADA598" w:themeColor="accent2" w:themeTint="99"/>
                                      <w:sz w:val="96"/>
                                      <w:szCs w:val="96"/>
                                    </w:rPr>
                                    <w:alias w:val="Název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30062" w:rsidRDefault="00930062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38342D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B21E5">
                                        <w:rPr>
                                          <w:rFonts w:asciiTheme="majorHAnsi" w:eastAsiaTheme="majorEastAsia" w:hAnsiTheme="majorHAnsi" w:cstheme="majorBidi"/>
                                          <w:color w:val="ADA598" w:themeColor="accent2" w:themeTint="99"/>
                                          <w:sz w:val="96"/>
                                          <w:szCs w:val="96"/>
                                        </w:rPr>
                                        <w:t>Výroční zpráva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Podtitul"/>
                                    <w:id w:val="79509796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30062" w:rsidRPr="00AA5427" w:rsidRDefault="00930062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A5427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ADA598" w:themeColor="accent2" w:themeTint="99"/>
                                      <w:sz w:val="32"/>
                                      <w:szCs w:val="32"/>
                                    </w:rPr>
                                    <w:alias w:val="Autor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30062" w:rsidRPr="00AA5427" w:rsidRDefault="00930062">
                                      <w:pPr>
                                        <w:jc w:val="right"/>
                                        <w:rPr>
                                          <w:color w:val="ADA598" w:themeColor="accent2" w:themeTint="99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ADA598" w:themeColor="accent2" w:themeTint="99"/>
                                          <w:sz w:val="32"/>
                                          <w:szCs w:val="32"/>
                                        </w:rPr>
                                        <w:t>Dětský domov Nová Ves u Chotěboře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062" w:rsidRDefault="00930062">
                                  <w:pPr>
                                    <w:pStyle w:val="Bezmez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A366" w:themeColor="accent3" w:themeTint="99"/>
                                        <w:sz w:val="44"/>
                                        <w:szCs w:val="44"/>
                                      </w:rPr>
                                      <w:alias w:val="Společnost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9B21E5">
                                        <w:rPr>
                                          <w:color w:val="FFA366" w:themeColor="accent3" w:themeTint="99"/>
                                          <w:sz w:val="44"/>
                                          <w:szCs w:val="44"/>
                                        </w:rPr>
                                        <w:t>Dětský domov Nová Ves u Chotěboře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A366" w:themeColor="accent3" w:themeTint="99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8149050" id="Skupina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544d43 [2405]" stroked="f">
                      <v:textbox>
                        <w:txbxContent>
                          <w:sdt>
                            <w:sdtPr>
                              <w:rPr>
                                <w:color w:val="FEC57A" w:themeColor="accent6" w:themeTint="99"/>
                                <w:spacing w:val="60"/>
                                <w:sz w:val="28"/>
                                <w:szCs w:val="28"/>
                              </w:rPr>
                              <w:alias w:val="Adresa"/>
                              <w:id w:val="795097981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930062" w:rsidRPr="009B21E5" w:rsidRDefault="00930062">
                                <w:pPr>
                                  <w:pStyle w:val="Bezmezer"/>
                                  <w:jc w:val="center"/>
                                  <w:rPr>
                                    <w:smallCaps/>
                                    <w:color w:val="FEC57A" w:themeColor="accent6" w:themeTint="99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EC57A" w:themeColor="accent6" w:themeTint="99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848YA&#10;AADcAAAADwAAAGRycy9kb3ducmV2LnhtbESPT0sDMRTE74LfITyhN5vVBW3XpqUWSz1Z+wfa42Pz&#10;drO4eVmStLt+eyMIHoeZ+Q0zWwy2FVfyoXGs4GGcgSAunW64VnA8rO8nIEJE1tg6JgXfFGAxv72Z&#10;YaFdzzu67mMtEoRDgQpMjF0hZSgNWQxj1xEnr3LeYkzS11J77BPctvIxy56kxYbTgsGOVobKr/3F&#10;KthsP6aTM36+VVlfnXLfvi71yig1uhuWLyAiDfE//Nd+1wry5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l848YAAADcAAAADwAAAAAAAAAAAAAAAACYAgAAZHJz&#10;L2Rvd25yZXYueG1sUEsFBgAAAAAEAAQA9QAAAIsDAAAAAA==&#10;" fillcolor="#160f0a [488]" strokecolor="#956b43 [3208]">
                      <v:fill color2="#9f7247 [3064]" rotate="t" angle="180" colors="0 #4b2908;.5 #7b4817;45875f #8d5928;1 #ae764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NB8IA&#10;AADcAAAADwAAAGRycy9kb3ducmV2LnhtbESPQYvCMBSE74L/ITxhL6Kpq+xKNYoIC+tRLejx0Tzb&#10;YvNSmtRm//1GEDwOM/MNs94GU4sHta6yrGA2TUAQ51ZXXCjIzj+TJQjnkTXWlknBHznYboaDNaba&#10;9nykx8kXIkLYpaig9L5JpXR5SQbd1DbE0bvZ1qCPsi2kbrGPcFPLzyT5kgYrjgslNrQvKb+fOqPA&#10;hKu/dEHe8kO3SK49jS/3rFPqYxR2KxCegn+HX+1frWD+vYDn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g0HwgAAANwAAAAPAAAAAAAAAAAAAAAAAJgCAABkcnMvZG93&#10;bnJldi54bWxQSwUGAAAAAAQABAD1AAAAhwMAAAAA&#10;" fillcolor="#100f0d [485]" strokecolor="#71685a [3205]">
                      <v:fill color2="#796f60 [3061]" rotate="t" angle="180" colors="0 #30281d;.5 #534837;45875f #635847;1 #827664" focus="100%" type="gradient">
                        <o:fill v:ext="view" type="gradientUnscaled"/>
                      </v:fill>
                      <v:textbox>
                        <w:txbxContent>
                          <w:p w:rsidR="00930062" w:rsidRDefault="00930062" w:rsidP="00330E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544d43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D67B01" w:themeColor="accent6" w:themeShade="BF"/>
                                <w:sz w:val="48"/>
                                <w:szCs w:val="48"/>
                              </w:rPr>
                              <w:alias w:val="Rok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30062" w:rsidRPr="00330E05" w:rsidRDefault="00930062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EFFFC0" w:themeColor="accent1" w:themeTint="33"/>
                                    <w:sz w:val="48"/>
                                    <w:szCs w:val="48"/>
                                  </w:rPr>
                                </w:pPr>
                                <w:r w:rsidRPr="009B21E5">
                                  <w:rPr>
                                    <w:rFonts w:asciiTheme="majorHAnsi" w:eastAsiaTheme="majorEastAsia" w:hAnsiTheme="majorHAnsi" w:cstheme="majorBidi"/>
                                    <w:color w:val="D67B01" w:themeColor="accent6" w:themeShade="BF"/>
                                    <w:sz w:val="48"/>
                                    <w:szCs w:val="48"/>
                                  </w:rPr>
                                  <w:t>2022/2023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544d43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544d43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544d43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08MA&#10;AADcAAAADwAAAGRycy9kb3ducmV2LnhtbESP3YrCMBSE7xd8h3AEbxZNVVi1GkWk6l6Jfw9waI5t&#10;sTkpTaz17Y2wsJfDzHzDLFatKUVDtSssKxgOIhDEqdUFZwqul21/CsJ5ZI2lZVLwIgerZedrgbG2&#10;Tz5Rc/aZCBB2MSrIva9iKV2ak0E3sBVx8G62NuiDrDOpa3wGuCnlKIp+pMGCw0KOFW1ySu/nh1GQ&#10;3I/pptg36/JRRbfv3SGZUJMo1eu26zkIT63/D/+1f7WC8WQGn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Z08MAAADcAAAADwAAAAAAAAAAAAAAAACYAgAAZHJzL2Rv&#10;d25yZXYueG1sUEsFBgAAAAAEAAQA9QAAAIgDAAAAAA==&#10;" fillcolor="#2a1800 [489]" strokecolor="#fea022 [3209]">
                      <v:fill color2="#fea42c [3065]" rotate="t" angle="180" colors="0 #934700;.5 #e97700;45875f #ff8a00;1 #ffa813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F1sIA&#10;AADcAAAADwAAAGRycy9kb3ducmV2LnhtbERPzWrCQBC+C32HZQpeQt1oQULqKkEUUnOQ2D7AkJ0m&#10;odnZkF2T9O3dQ8Hjx/e/O8ymEyMNrrWsYL2KQRBXVrdcK/j+Or8lIJxH1thZJgV/5OCwf1nsMNV2&#10;4pLGm69FCGGXooLG+z6V0lUNGXQr2xMH7scOBn2AQy31gFMIN53cxPFWGmw5NDTY07Gh6vd2Nwo+&#10;i2uWmzorklNUdqd75DfFRSu1fJ2zDxCeZv8U/7tzreA9Cf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YXWwgAAANwAAAAPAAAAAAAAAAAAAAAAAJgCAABkcnMvZG93&#10;bnJldi54bWxQSwUGAAAAAAQABAD1AAAAhwMAAAAA&#10;" fillcolor="#260f00 [486]" strokecolor="#ff6700 [3206]">
                      <v:fill color2="#ff6e0d [3062]" rotate="t" angle="180" colors="0 #971b00;.5 #f13800;45875f #ff4700;1 #ff5d0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ADA598" w:themeColor="accent2" w:themeTint="99"/>
                                <w:sz w:val="96"/>
                                <w:szCs w:val="96"/>
                              </w:rPr>
                              <w:alias w:val="Název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30062" w:rsidRDefault="00930062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38342D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9B21E5">
                                  <w:rPr>
                                    <w:rFonts w:asciiTheme="majorHAnsi" w:eastAsiaTheme="majorEastAsia" w:hAnsiTheme="majorHAnsi" w:cstheme="majorBidi"/>
                                    <w:color w:val="ADA598" w:themeColor="accent2" w:themeTint="99"/>
                                    <w:sz w:val="96"/>
                                    <w:szCs w:val="96"/>
                                  </w:rPr>
                                  <w:t>Výroční zpráva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Podtitul"/>
                              <w:id w:val="79509796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30062" w:rsidRPr="00AA5427" w:rsidRDefault="00930062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AA5427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ADA598" w:themeColor="accent2" w:themeTint="99"/>
                                <w:sz w:val="32"/>
                                <w:szCs w:val="32"/>
                              </w:rPr>
                              <w:alias w:val="Autor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30062" w:rsidRPr="00AA5427" w:rsidRDefault="00930062">
                                <w:pPr>
                                  <w:jc w:val="right"/>
                                  <w:rPr>
                                    <w:color w:val="ADA598" w:themeColor="accent2" w:themeTint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DA598" w:themeColor="accent2" w:themeTint="99"/>
                                    <w:sz w:val="32"/>
                                    <w:szCs w:val="32"/>
                                  </w:rPr>
                                  <w:t>Dětský domov Nová Ves u Chotěboře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544d43 [2405]" stroked="f">
                      <v:textbox inset="18pt,,18pt">
                        <w:txbxContent>
                          <w:p w:rsidR="00930062" w:rsidRDefault="00930062">
                            <w:pPr>
                              <w:pStyle w:val="Bezmez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A366" w:themeColor="accent3" w:themeTint="99"/>
                                  <w:sz w:val="44"/>
                                  <w:szCs w:val="44"/>
                                </w:rPr>
                                <w:alias w:val="Společnost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9B21E5">
                                  <w:rPr>
                                    <w:color w:val="FFA366" w:themeColor="accent3" w:themeTint="99"/>
                                    <w:sz w:val="44"/>
                                    <w:szCs w:val="44"/>
                                  </w:rPr>
                                  <w:t>Dětský domov Nová Ves u Chotěboře</w:t>
                                </w:r>
                              </w:sdtContent>
                            </w:sdt>
                            <w:r>
                              <w:rPr>
                                <w:color w:val="FFA366" w:themeColor="accent3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330E05">
            <w:br w:type="page"/>
          </w:r>
        </w:sdtContent>
      </w:sdt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774675478"/>
        <w:docPartObj>
          <w:docPartGallery w:val="Table of Contents"/>
          <w:docPartUnique/>
        </w:docPartObj>
      </w:sdtPr>
      <w:sdtContent>
        <w:p w:rsidR="00D41378" w:rsidRDefault="00D41378" w:rsidP="00D41378">
          <w:pPr>
            <w:pStyle w:val="Nadpisobsahu"/>
          </w:pPr>
          <w:r>
            <w:t>Obsah</w:t>
          </w:r>
        </w:p>
        <w:p w:rsidR="008B5244" w:rsidRDefault="00D41378">
          <w:pPr>
            <w:pStyle w:val="Obsah1"/>
            <w:tabs>
              <w:tab w:val="left" w:pos="480"/>
            </w:tabs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936331" w:history="1">
            <w:r w:rsidR="008B5244" w:rsidRPr="004540B6">
              <w:rPr>
                <w:rStyle w:val="Hypertextovodkaz"/>
                <w:noProof/>
              </w:rPr>
              <w:t>1</w:t>
            </w:r>
            <w:r w:rsidR="008B5244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8B5244" w:rsidRPr="004540B6">
              <w:rPr>
                <w:rStyle w:val="Hypertextovodkaz"/>
                <w:noProof/>
              </w:rPr>
              <w:t>Dětský domov v Nové Vsi u Chotěboře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_Toc164936331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 w:rsidR="00930062">
              <w:rPr>
                <w:noProof/>
                <w:webHidden/>
              </w:rPr>
              <w:t>3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32" w:history="1">
            <w:r w:rsidR="008B5244" w:rsidRPr="004540B6">
              <w:rPr>
                <w:rStyle w:val="Hypertextovodkaz"/>
                <w:noProof/>
              </w:rPr>
              <w:t>1.</w:t>
            </w:r>
            <w:r w:rsidR="008B5244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8B5244" w:rsidRPr="004540B6">
              <w:rPr>
                <w:rStyle w:val="Hypertextovodkaz"/>
                <w:noProof/>
              </w:rPr>
              <w:t>1 Cíle a poslání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_Toc164936332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33" w:history="1">
            <w:r w:rsidR="008B5244" w:rsidRPr="004540B6">
              <w:rPr>
                <w:rStyle w:val="Hypertextovodkaz"/>
                <w:noProof/>
              </w:rPr>
              <w:t>1.1.1 Poslání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_Toc164936333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34" w:history="1">
            <w:r w:rsidR="008B5244" w:rsidRPr="004540B6">
              <w:rPr>
                <w:rStyle w:val="Hypertextovodkaz"/>
                <w:noProof/>
              </w:rPr>
              <w:t>1.1.2 Cíle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_Toc164936334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35" w:history="1">
            <w:r w:rsidR="008B5244" w:rsidRPr="004540B6">
              <w:rPr>
                <w:rStyle w:val="Hypertextovodkaz"/>
                <w:noProof/>
              </w:rPr>
              <w:t>1.1.3 Základní zásady a principy péče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_Toc164936335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36" w:history="1">
            <w:r w:rsidR="008B5244" w:rsidRPr="004540B6">
              <w:rPr>
                <w:rStyle w:val="Hypertextovodkaz"/>
                <w:noProof/>
              </w:rPr>
              <w:t>1.2 Kontakty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_Toc164936336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37" w:history="1">
            <w:r w:rsidR="008B5244" w:rsidRPr="004540B6">
              <w:rPr>
                <w:rStyle w:val="Hypertextovodkaz"/>
                <w:noProof/>
              </w:rPr>
              <w:t xml:space="preserve">2 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>Ohlédnutí za školním rokem 2022/2023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_Toc164936337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38" w:history="1">
            <w:r w:rsidR="008B5244" w:rsidRPr="004540B6">
              <w:rPr>
                <w:rStyle w:val="Hypertextovodkaz"/>
                <w:noProof/>
              </w:rPr>
              <w:t>3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 xml:space="preserve"> Provoz rodinných skupin ve školním roce 2022/2023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_Toc164936338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39" w:history="1">
            <w:r w:rsidR="008B5244" w:rsidRPr="004540B6">
              <w:rPr>
                <w:rStyle w:val="Hypertextovodkaz"/>
                <w:noProof/>
              </w:rPr>
              <w:t>3.1 Hodnocení výchovných gramotností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_Toc164936339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0" w:history="1">
            <w:r w:rsidR="008B5244" w:rsidRPr="004540B6">
              <w:rPr>
                <w:rStyle w:val="Hypertextovodkaz"/>
                <w:noProof/>
              </w:rPr>
              <w:t>3.1.1 Rodinná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_Toc164936340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1" w:history="1">
            <w:r w:rsidR="008B5244" w:rsidRPr="004540B6">
              <w:rPr>
                <w:rStyle w:val="Hypertextovodkaz"/>
                <w:noProof/>
              </w:rPr>
              <w:t>3.1.2 Finanční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_Toc164936341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2" w:history="1">
            <w:r w:rsidR="008B5244" w:rsidRPr="004540B6">
              <w:rPr>
                <w:rStyle w:val="Hypertextovodkaz"/>
                <w:noProof/>
              </w:rPr>
              <w:t>3.1.3 Rozumová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_Toc164936342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3" w:history="1">
            <w:r w:rsidR="008B5244" w:rsidRPr="004540B6">
              <w:rPr>
                <w:rStyle w:val="Hypertextovodkaz"/>
                <w:noProof/>
              </w:rPr>
              <w:t>3.1.4 Hudební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_Toc164936343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4" w:history="1">
            <w:r w:rsidR="008B5244" w:rsidRPr="004540B6">
              <w:rPr>
                <w:rStyle w:val="Hypertextovodkaz"/>
                <w:noProof/>
              </w:rPr>
              <w:t>3.1.5 Sportovní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_Toc164936344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5" w:history="1">
            <w:r w:rsidR="008B5244" w:rsidRPr="004540B6">
              <w:rPr>
                <w:rStyle w:val="Hypertextovodkaz"/>
                <w:noProof/>
              </w:rPr>
              <w:t>3.1.6 Pracovní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_Toc164936345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6" w:history="1">
            <w:r w:rsidR="008B5244" w:rsidRPr="004540B6">
              <w:rPr>
                <w:rStyle w:val="Hypertextovodkaz"/>
                <w:noProof/>
              </w:rPr>
              <w:t>3.1.7 Výtvarná gramotnost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_Toc164936346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7" w:history="1">
            <w:r w:rsidR="008B5244" w:rsidRPr="004540B6">
              <w:rPr>
                <w:rStyle w:val="Hypertextovodkaz"/>
                <w:noProof/>
              </w:rPr>
              <w:t>3.1.8 Prevence rizikového chování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_Toc164936347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48" w:history="1">
            <w:r w:rsidR="008B5244" w:rsidRPr="004540B6">
              <w:rPr>
                <w:rStyle w:val="Hypertextovodkaz"/>
                <w:noProof/>
              </w:rPr>
              <w:t>3.1.9 Příprava na vyučování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_Toc164936348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49" w:history="1">
            <w:r w:rsidR="008B5244" w:rsidRPr="004540B6">
              <w:rPr>
                <w:rStyle w:val="Hypertextovodkaz"/>
                <w:noProof/>
              </w:rPr>
              <w:t xml:space="preserve">4 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>Hodnocení sportovní činnosti za šk. rok 2022/2023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_Toc164936349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50" w:history="1">
            <w:r w:rsidR="008B5244" w:rsidRPr="004540B6">
              <w:rPr>
                <w:rStyle w:val="Hypertextovodkaz"/>
                <w:noProof/>
              </w:rPr>
              <w:t xml:space="preserve">5 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>Hodnocení kulturní činnosti za šk. rok 2022/2023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_Toc164936350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51" w:history="1">
            <w:r w:rsidR="008B5244" w:rsidRPr="004540B6">
              <w:rPr>
                <w:rStyle w:val="Hypertextovodkaz"/>
                <w:noProof/>
              </w:rPr>
              <w:t>6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>Hodnocení pracovní a výtvarné činnosti za šk. rok 2022/2023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_Toc164936351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52" w:history="1">
            <w:r w:rsidR="008B5244" w:rsidRPr="004540B6">
              <w:rPr>
                <w:rStyle w:val="Hypertextovodkaz"/>
                <w:noProof/>
              </w:rPr>
              <w:t>7</w:t>
            </w:r>
            <w:r w:rsidR="00057DB3">
              <w:rPr>
                <w:rStyle w:val="Hypertextovodkaz"/>
                <w:noProof/>
              </w:rPr>
              <w:t xml:space="preserve">   </w:t>
            </w:r>
            <w:hyperlink w:anchor="_Toc164771199" w:history="1">
              <w:r w:rsidR="00057DB3" w:rsidRPr="00057DB3">
                <w:t>Vyhodnocení minimálně preventivního programu pro prevenci rizikového chování dětí za školní rok 2022/2023</w:t>
              </w:r>
              <w:r w:rsidR="00057DB3">
                <w:rPr>
                  <w:noProof/>
                  <w:webHidden/>
                </w:rPr>
                <w:tab/>
              </w:r>
            </w:hyperlink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_Toc164936352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53" w:history="1">
            <w:r w:rsidR="008B5244" w:rsidRPr="004540B6">
              <w:rPr>
                <w:rStyle w:val="Hypertextovodkaz"/>
                <w:noProof/>
              </w:rPr>
              <w:t>7.1 Cíl minimálně preventivního programu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_Toc164936353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54" w:history="1">
            <w:r w:rsidR="008B5244" w:rsidRPr="004540B6">
              <w:rPr>
                <w:rStyle w:val="Hypertextovodkaz"/>
                <w:noProof/>
              </w:rPr>
              <w:t>7.2 Cílové skupiny minimálního preventivního programu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_Toc164936354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55" w:history="1">
            <w:r w:rsidR="008B5244" w:rsidRPr="004540B6">
              <w:rPr>
                <w:rStyle w:val="Hypertextovodkaz"/>
                <w:noProof/>
              </w:rPr>
              <w:t>7. 3 Výskyt rizikových projevů chování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_Toc164936355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56" w:history="1">
            <w:r w:rsidR="008B5244" w:rsidRPr="004540B6">
              <w:rPr>
                <w:rStyle w:val="Hypertextovodkaz"/>
                <w:noProof/>
              </w:rPr>
              <w:t>7.4</w:t>
            </w:r>
            <w:r w:rsidR="008B5244">
              <w:rPr>
                <w:rFonts w:eastAsiaTheme="minorEastAsia"/>
                <w:noProof/>
                <w:sz w:val="22"/>
                <w:lang w:eastAsia="cs-CZ"/>
              </w:rPr>
              <w:t xml:space="preserve">  </w:t>
            </w:r>
            <w:r w:rsidR="008B5244" w:rsidRPr="004540B6">
              <w:rPr>
                <w:rStyle w:val="Hypertextovodkaz"/>
                <w:noProof/>
              </w:rPr>
              <w:t>Vyhodnocení akcí MPP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_Toc164936356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57" w:history="1">
            <w:r w:rsidR="008B5244" w:rsidRPr="004540B6">
              <w:rPr>
                <w:rStyle w:val="Hypertextovodkaz"/>
                <w:noProof/>
              </w:rPr>
              <w:t>7.5</w:t>
            </w:r>
            <w:r w:rsidR="008B5244">
              <w:rPr>
                <w:rFonts w:eastAsiaTheme="minorEastAsia"/>
                <w:noProof/>
                <w:sz w:val="22"/>
                <w:lang w:eastAsia="cs-CZ"/>
              </w:rPr>
              <w:t xml:space="preserve">  </w:t>
            </w:r>
            <w:r w:rsidR="008B5244" w:rsidRPr="004540B6">
              <w:rPr>
                <w:rStyle w:val="Hypertextovodkaz"/>
                <w:noProof/>
              </w:rPr>
              <w:t>Vybrané uskutečněné akce podílející se na plnění MPP za školní rok 2022/2023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_Toc164936357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58" w:history="1">
            <w:r w:rsidR="008B5244" w:rsidRPr="004540B6">
              <w:rPr>
                <w:rStyle w:val="Hypertextovodkaz"/>
                <w:noProof/>
              </w:rPr>
              <w:t>8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 xml:space="preserve"> Zpráva o činnosti a plnění úkolů příspěvkové organizace za rok 2022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_Toc164936358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59" w:history="1">
            <w:r w:rsidR="008B5244" w:rsidRPr="004540B6">
              <w:rPr>
                <w:rStyle w:val="Hypertextovodkaz"/>
                <w:noProof/>
              </w:rPr>
              <w:t xml:space="preserve">8.1 </w:t>
            </w:r>
            <w:r w:rsidR="008B5244">
              <w:rPr>
                <w:rStyle w:val="Hypertextovodkaz"/>
                <w:noProof/>
              </w:rPr>
              <w:t xml:space="preserve"> </w:t>
            </w:r>
            <w:r w:rsidR="008B5244" w:rsidRPr="004540B6">
              <w:rPr>
                <w:rStyle w:val="Hypertextovodkaz"/>
                <w:noProof/>
              </w:rPr>
              <w:t>Zhodnocení plnění úkolů, pro které byla příspěvková organizace zřízena, včetně doplňkové činnosti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_Toc164936359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60" w:history="1">
            <w:r w:rsidR="008B5244" w:rsidRPr="004540B6">
              <w:rPr>
                <w:rStyle w:val="Hypertextovodkaz"/>
                <w:noProof/>
              </w:rPr>
              <w:t xml:space="preserve">8.2 </w:t>
            </w:r>
            <w:r w:rsidR="008B5244">
              <w:rPr>
                <w:rStyle w:val="Hypertextovodkaz"/>
                <w:noProof/>
              </w:rPr>
              <w:t xml:space="preserve"> </w:t>
            </w:r>
            <w:r w:rsidR="008B5244" w:rsidRPr="004540B6">
              <w:rPr>
                <w:rStyle w:val="Hypertextovodkaz"/>
                <w:noProof/>
              </w:rPr>
              <w:t>Vyhodnocení majetkových práv a povinností organizace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_Toc164936360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64936361" w:history="1">
            <w:r w:rsidR="008B5244" w:rsidRPr="004540B6">
              <w:rPr>
                <w:rStyle w:val="Hypertextovodkaz"/>
                <w:noProof/>
              </w:rPr>
              <w:t xml:space="preserve">8.3 </w:t>
            </w:r>
            <w:r w:rsidR="008B5244">
              <w:rPr>
                <w:rStyle w:val="Hypertextovodkaz"/>
                <w:noProof/>
              </w:rPr>
              <w:t xml:space="preserve"> </w:t>
            </w:r>
            <w:r w:rsidR="008B5244" w:rsidRPr="004540B6">
              <w:rPr>
                <w:rStyle w:val="Hypertextovodkaz"/>
                <w:noProof/>
              </w:rPr>
              <w:t>Přehled a výsledky vnitřních a vnějších kontrol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_Toc164936361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62" w:history="1">
            <w:r w:rsidR="008B5244" w:rsidRPr="004540B6">
              <w:rPr>
                <w:rStyle w:val="Hypertextovodkaz"/>
                <w:noProof/>
              </w:rPr>
              <w:t xml:space="preserve">9 </w:t>
            </w:r>
            <w:r w:rsidR="008B5244">
              <w:rPr>
                <w:rStyle w:val="Hypertextovodkaz"/>
                <w:noProof/>
              </w:rPr>
              <w:t xml:space="preserve">     </w:t>
            </w:r>
            <w:r w:rsidR="008B5244" w:rsidRPr="004540B6">
              <w:rPr>
                <w:rStyle w:val="Hypertextovodkaz"/>
                <w:noProof/>
              </w:rPr>
              <w:t>Sponzorské peněžní dary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_Toc164936362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8B5244" w:rsidRDefault="00930062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164936363" w:history="1">
            <w:r w:rsidR="008B5244" w:rsidRPr="004540B6">
              <w:rPr>
                <w:rStyle w:val="Hypertextovodkaz"/>
                <w:noProof/>
              </w:rPr>
              <w:t xml:space="preserve">10 </w:t>
            </w:r>
            <w:r w:rsidR="008B5244">
              <w:rPr>
                <w:rStyle w:val="Hypertextovodkaz"/>
                <w:noProof/>
              </w:rPr>
              <w:t xml:space="preserve">   </w:t>
            </w:r>
            <w:r w:rsidR="008B5244" w:rsidRPr="004540B6">
              <w:rPr>
                <w:rStyle w:val="Hypertextovodkaz"/>
                <w:noProof/>
              </w:rPr>
              <w:t>Fotogra</w:t>
            </w:r>
            <w:r w:rsidR="008B5244">
              <w:rPr>
                <w:rStyle w:val="Hypertextovodkaz"/>
                <w:noProof/>
              </w:rPr>
              <w:t>fie</w:t>
            </w:r>
            <w:r w:rsidR="008B5244">
              <w:rPr>
                <w:noProof/>
                <w:webHidden/>
              </w:rPr>
              <w:tab/>
            </w:r>
            <w:r w:rsidR="008B5244">
              <w:rPr>
                <w:noProof/>
                <w:webHidden/>
              </w:rPr>
              <w:fldChar w:fldCharType="begin"/>
            </w:r>
            <w:r w:rsidR="008B5244">
              <w:rPr>
                <w:noProof/>
                <w:webHidden/>
              </w:rPr>
              <w:instrText xml:space="preserve"> PAGEREF _Toc164936363 \h </w:instrText>
            </w:r>
            <w:r w:rsidR="008B5244">
              <w:rPr>
                <w:noProof/>
                <w:webHidden/>
              </w:rPr>
            </w:r>
            <w:r w:rsidR="008B52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8B5244">
              <w:rPr>
                <w:noProof/>
                <w:webHidden/>
              </w:rPr>
              <w:fldChar w:fldCharType="end"/>
            </w:r>
          </w:hyperlink>
        </w:p>
        <w:p w:rsidR="00D41378" w:rsidRDefault="00D41378" w:rsidP="00D41378">
          <w:r>
            <w:rPr>
              <w:b/>
              <w:bCs/>
            </w:rPr>
            <w:fldChar w:fldCharType="end"/>
          </w:r>
        </w:p>
      </w:sdtContent>
    </w:sdt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>
      <w:pPr>
        <w:pStyle w:val="Nadpis1"/>
        <w:shd w:val="clear" w:color="auto" w:fill="FFFFFF" w:themeFill="background1"/>
        <w:ind w:left="720"/>
      </w:pPr>
    </w:p>
    <w:p w:rsidR="00D41378" w:rsidRDefault="00D41378" w:rsidP="00D41378"/>
    <w:p w:rsidR="00D41378" w:rsidRDefault="00D41378" w:rsidP="00D41378"/>
    <w:p w:rsidR="00D41378" w:rsidRPr="00D41378" w:rsidRDefault="00D41378" w:rsidP="00D41378"/>
    <w:p w:rsidR="007B3138" w:rsidRDefault="007B3138" w:rsidP="0003572F">
      <w:pPr>
        <w:pStyle w:val="Nadpis1"/>
        <w:numPr>
          <w:ilvl w:val="0"/>
          <w:numId w:val="31"/>
        </w:numPr>
        <w:shd w:val="clear" w:color="auto" w:fill="FFFFFF" w:themeFill="background1"/>
      </w:pPr>
      <w:bookmarkStart w:id="0" w:name="_Toc164936254"/>
      <w:bookmarkStart w:id="1" w:name="_Toc164936331"/>
      <w:r w:rsidRPr="007B3138">
        <w:lastRenderedPageBreak/>
        <w:t>Dětský</w:t>
      </w:r>
      <w:r>
        <w:t xml:space="preserve"> domov v Nové Vsi u Chotěboře</w:t>
      </w:r>
      <w:bookmarkEnd w:id="0"/>
      <w:bookmarkEnd w:id="1"/>
    </w:p>
    <w:p w:rsidR="007B3138" w:rsidRPr="007B3138" w:rsidRDefault="007B3138" w:rsidP="007B3138"/>
    <w:p w:rsidR="007B3138" w:rsidRDefault="007B3138" w:rsidP="007B3138">
      <w:pPr>
        <w:spacing w:before="240" w:line="360" w:lineRule="auto"/>
        <w:jc w:val="both"/>
      </w:pPr>
      <w:r w:rsidRPr="004546AB">
        <w:t>Dětský domov v Nové Vsi u Chotěboře (dále jen DD) se nachází na úpatí Železných hor, 5 km od města Chotěboř, v okrese Havlíčkův Brod, v Kraji Vysočina, v klidném prostředí obklopeném přírodou. Budovy dětského domova jsou umístěny uprostřed sedmi</w:t>
      </w:r>
      <w:r>
        <w:t xml:space="preserve"> </w:t>
      </w:r>
      <w:r w:rsidRPr="004546AB">
        <w:t>-</w:t>
      </w:r>
      <w:r>
        <w:t xml:space="preserve"> </w:t>
      </w:r>
      <w:r w:rsidRPr="004546AB">
        <w:t xml:space="preserve">hektarového parku, který nabízí možnosti jak ke sportovnímu vyžití, tak k rozvoji pracovních návyků </w:t>
      </w:r>
      <w:r>
        <w:t xml:space="preserve">i </w:t>
      </w:r>
      <w:r w:rsidRPr="004546AB">
        <w:t>rozumových schopností v oblasti přírodovědy.</w:t>
      </w:r>
    </w:p>
    <w:p w:rsidR="007B3138" w:rsidRPr="004546AB" w:rsidRDefault="007B3138" w:rsidP="007B3138">
      <w:pPr>
        <w:spacing w:before="240" w:line="360" w:lineRule="auto"/>
        <w:jc w:val="both"/>
        <w:rPr>
          <w:rFonts w:cs="Times New Roman"/>
          <w:szCs w:val="24"/>
        </w:rPr>
      </w:pPr>
      <w:r>
        <w:t>Do zařízení mohou být umístěny děti s bydlištěm z celé Če</w:t>
      </w:r>
      <w:r w:rsidR="00BA5633">
        <w:t>ské republiky, ze všech regionů. N</w:t>
      </w:r>
      <w:r>
        <w:t xml:space="preserve">ejvíce </w:t>
      </w:r>
      <w:r w:rsidR="00BA5633">
        <w:t>našich</w:t>
      </w:r>
      <w:r>
        <w:t xml:space="preserve"> dětí je z Kraje Vysočina. DD má kapacitu 32 dětí, zpravidla ve věku od 3 do 18 let, případně do 19 let, a to na základě rozhodnutí soudu o ústavní vý</w:t>
      </w:r>
      <w:r w:rsidR="00AA5427">
        <w:t>chově. Na žádost lze poskytnout</w:t>
      </w:r>
      <w:r>
        <w:t xml:space="preserve"> plné přímé zaopatření zletilé osobě po ukončení výkonu ústavní výchovy, která se připravuje na budoucí povolání, nejdéle však do věku 26 let, a to za podmínek sjednaných ve smlouvě mezi nezaopatřenou osobou a dětským domovem. V zařízení jsou čtyři rodinné skupiny s maximální kapacitou 8 dětí, a to tři v hlavní budově </w:t>
      </w:r>
      <w:r>
        <w:br/>
        <w:t>a jedna samostatná v rodinném domku v areálu DD. Péči o děti zajišťuje pedagogický, sociální a provozní útvar. Zároveň má naše zařízení smluvně zajištěnou externí péči, a to zdravotní i psychologickou.</w:t>
      </w:r>
    </w:p>
    <w:p w:rsidR="007B3138" w:rsidRDefault="007B3138" w:rsidP="007B3138">
      <w:pPr>
        <w:spacing w:before="240" w:line="360" w:lineRule="auto"/>
        <w:jc w:val="both"/>
        <w:rPr>
          <w:rFonts w:cs="Times New Roman"/>
          <w:szCs w:val="24"/>
        </w:rPr>
      </w:pPr>
      <w:r w:rsidRPr="004546AB">
        <w:rPr>
          <w:rFonts w:cs="Times New Roman"/>
          <w:szCs w:val="24"/>
        </w:rPr>
        <w:t>Od 1. 11. 2011 při Dětském domově v Nové Vsi u Chotěboře provozujeme „Zařízení pro děti vyžadující okamžitou pomoc“ (dále jen ZDVOP), jehož cílem je poskytovat včasnou pomoc dětem, které se ocitly v krizové situaci bez péče přiměřené jejich věku, jsou ohroženy na zdraví či životě, jsou tělesně, duševně týrané či zneužívané nebo jsou závažným způsobem ohroženy jejich základní práva.</w:t>
      </w:r>
    </w:p>
    <w:p w:rsidR="00BA5633" w:rsidRDefault="00BA5633" w:rsidP="007B3138">
      <w:pPr>
        <w:spacing w:before="240" w:line="360" w:lineRule="auto"/>
        <w:jc w:val="both"/>
        <w:rPr>
          <w:rFonts w:cs="Times New Roman"/>
          <w:szCs w:val="24"/>
        </w:rPr>
      </w:pPr>
    </w:p>
    <w:p w:rsidR="00BA5633" w:rsidRDefault="00BA5633" w:rsidP="007B3138">
      <w:pPr>
        <w:spacing w:before="240" w:line="360" w:lineRule="auto"/>
        <w:jc w:val="both"/>
        <w:rPr>
          <w:rFonts w:cs="Times New Roman"/>
          <w:szCs w:val="24"/>
        </w:rPr>
      </w:pPr>
    </w:p>
    <w:p w:rsidR="00BA5633" w:rsidRDefault="00BA5633" w:rsidP="007B3138">
      <w:pPr>
        <w:spacing w:before="240" w:line="360" w:lineRule="auto"/>
        <w:jc w:val="both"/>
        <w:rPr>
          <w:rFonts w:cs="Times New Roman"/>
          <w:szCs w:val="24"/>
        </w:rPr>
      </w:pPr>
    </w:p>
    <w:p w:rsidR="00BA5633" w:rsidRDefault="00AA5F1A" w:rsidP="0003572F">
      <w:pPr>
        <w:pStyle w:val="Nadpis2"/>
        <w:numPr>
          <w:ilvl w:val="0"/>
          <w:numId w:val="27"/>
        </w:numPr>
      </w:pPr>
      <w:bookmarkStart w:id="2" w:name="_Toc164936255"/>
      <w:bookmarkStart w:id="3" w:name="_Toc164936332"/>
      <w:r>
        <w:lastRenderedPageBreak/>
        <w:t xml:space="preserve">1 </w:t>
      </w:r>
      <w:r w:rsidR="00BA5633">
        <w:t>Cíle a poslání</w:t>
      </w:r>
      <w:bookmarkEnd w:id="2"/>
      <w:bookmarkEnd w:id="3"/>
    </w:p>
    <w:p w:rsidR="00BA5633" w:rsidRDefault="00BA5633" w:rsidP="00BA5633"/>
    <w:p w:rsidR="00BA5633" w:rsidRPr="004546AB" w:rsidRDefault="00BA5633" w:rsidP="00BA5633">
      <w:pPr>
        <w:spacing w:line="360" w:lineRule="auto"/>
        <w:jc w:val="both"/>
        <w:rPr>
          <w:rFonts w:cs="Times New Roman"/>
        </w:rPr>
      </w:pPr>
      <w:r w:rsidRPr="004546AB">
        <w:rPr>
          <w:rFonts w:cs="Times New Roman"/>
        </w:rPr>
        <w:t xml:space="preserve">Dětský domov je školské zařízení pro výkon ústavní výchovy dětí. Dětský domov pečuje o děti podle jejich individuálních potřeb, ve vztahu k dětem plní zejména úkoly výchovné, vzdělávací a sociální. Účelem dětského domova je zajišťovat péči o děti s nařízenou ústavní výchovou, které nemají závažné poruchy chování. Tyto děti se vzdělávají ve veřejných školách, které nejsou součástí dětského domova. </w:t>
      </w:r>
    </w:p>
    <w:p w:rsidR="00BA5633" w:rsidRDefault="00BA5633" w:rsidP="00BA5633">
      <w:pPr>
        <w:spacing w:line="360" w:lineRule="auto"/>
        <w:jc w:val="both"/>
        <w:rPr>
          <w:rFonts w:cs="Times New Roman"/>
        </w:rPr>
      </w:pPr>
      <w:r w:rsidRPr="004546AB">
        <w:rPr>
          <w:rFonts w:cs="Times New Roman"/>
        </w:rPr>
        <w:t xml:space="preserve">Dětský domov poskytuje dětem plné přímé zaopatření, tzn. ubytování, stravování, ošacení, potřebné učební pomůcky a potřeby pro využití volného času, náklady na zdravotní péči, léčiva a zdravotnické prostředky, poskytuje jim kapesné, osobní dary a věcnou pomoc při odchodu zletilých za zařízení, a to </w:t>
      </w:r>
      <w:r>
        <w:rPr>
          <w:rFonts w:cs="Times New Roman"/>
        </w:rPr>
        <w:br/>
      </w:r>
      <w:r w:rsidRPr="004546AB">
        <w:rPr>
          <w:rFonts w:cs="Times New Roman"/>
        </w:rPr>
        <w:t>v souladu s vnitřním řádem DD.</w:t>
      </w:r>
    </w:p>
    <w:p w:rsidR="00BA5633" w:rsidRPr="00BA5633" w:rsidRDefault="00AA5F1A" w:rsidP="00BA5633">
      <w:pPr>
        <w:pStyle w:val="Nadpis3"/>
      </w:pPr>
      <w:bookmarkStart w:id="4" w:name="_Toc164936256"/>
      <w:bookmarkStart w:id="5" w:name="_Toc164936333"/>
      <w:r>
        <w:t>1.1.1 P</w:t>
      </w:r>
      <w:r w:rsidR="00BA5633">
        <w:t>oslání</w:t>
      </w:r>
      <w:bookmarkEnd w:id="4"/>
      <w:bookmarkEnd w:id="5"/>
    </w:p>
    <w:p w:rsidR="00BA5633" w:rsidRDefault="00BA5633" w:rsidP="00BA5633">
      <w:pPr>
        <w:spacing w:line="360" w:lineRule="auto"/>
        <w:jc w:val="both"/>
        <w:rPr>
          <w:rFonts w:cs="Times New Roman"/>
        </w:rPr>
      </w:pPr>
      <w:r w:rsidRPr="004546AB">
        <w:rPr>
          <w:rFonts w:cs="Times New Roman"/>
        </w:rPr>
        <w:t xml:space="preserve">Posláním DD je zajistit základní právo každého dítěte na výchovu a vzdělávání </w:t>
      </w:r>
      <w:r w:rsidR="00801E23">
        <w:rPr>
          <w:rFonts w:cs="Times New Roman"/>
        </w:rPr>
        <w:br/>
      </w:r>
      <w:r w:rsidRPr="004546AB">
        <w:rPr>
          <w:rFonts w:cs="Times New Roman"/>
        </w:rPr>
        <w:t xml:space="preserve">v návaznosti na ústavní principy a mezinárodní smlouvy o lidských právech </w:t>
      </w:r>
      <w:r w:rsidR="00801E23">
        <w:rPr>
          <w:rFonts w:cs="Times New Roman"/>
        </w:rPr>
        <w:br/>
      </w:r>
      <w:r w:rsidRPr="004546AB">
        <w:rPr>
          <w:rFonts w:cs="Times New Roman"/>
        </w:rPr>
        <w:t xml:space="preserve">a základních svobodách, zabezpečit výchovnou, sociální a hmotnou péči dětem, které nemohou být ze závažných důvodů vychovávány ve vlastní rodině </w:t>
      </w:r>
      <w:r w:rsidR="00801E23">
        <w:rPr>
          <w:rFonts w:cs="Times New Roman"/>
        </w:rPr>
        <w:br/>
      </w:r>
      <w:r w:rsidRPr="004546AB">
        <w:rPr>
          <w:rFonts w:cs="Times New Roman"/>
        </w:rPr>
        <w:t>a nemohou být osvojeny nebo umístěny v jiné formě náhradní rodinné péče.</w:t>
      </w:r>
    </w:p>
    <w:p w:rsidR="00801E23" w:rsidRDefault="00AA5F1A" w:rsidP="00801E23">
      <w:pPr>
        <w:pStyle w:val="Nadpis3"/>
      </w:pPr>
      <w:bookmarkStart w:id="6" w:name="_Toc164936257"/>
      <w:bookmarkStart w:id="7" w:name="_Toc164936334"/>
      <w:r>
        <w:t xml:space="preserve">1.1.2 </w:t>
      </w:r>
      <w:r w:rsidR="00801E23">
        <w:t>Cíle</w:t>
      </w:r>
      <w:bookmarkEnd w:id="6"/>
      <w:bookmarkEnd w:id="7"/>
    </w:p>
    <w:p w:rsidR="00801E23" w:rsidRDefault="00801E23" w:rsidP="00801E23">
      <w:pPr>
        <w:spacing w:line="360" w:lineRule="auto"/>
        <w:jc w:val="both"/>
        <w:rPr>
          <w:rFonts w:cs="Times New Roman"/>
        </w:rPr>
      </w:pPr>
      <w:r w:rsidRPr="004546AB">
        <w:rPr>
          <w:rFonts w:cs="Times New Roman"/>
        </w:rPr>
        <w:t>Naším cílem je poskytovat dětem standardní podmínky pro jejich celkový vývoj, výchovu a vzdělání, jakož i vytvoření bezpečného prostředí, které poskytuje dítěti péči</w:t>
      </w:r>
      <w:r w:rsidR="009C708B">
        <w:rPr>
          <w:rFonts w:cs="Times New Roman"/>
        </w:rPr>
        <w:t xml:space="preserve"> a</w:t>
      </w:r>
      <w:r w:rsidRPr="004546AB">
        <w:rPr>
          <w:rFonts w:cs="Times New Roman"/>
        </w:rPr>
        <w:t xml:space="preserve"> sociální, právní a materiální jistoty.</w:t>
      </w:r>
    </w:p>
    <w:p w:rsidR="00801E23" w:rsidRDefault="00AA5F1A" w:rsidP="00801E23">
      <w:pPr>
        <w:pStyle w:val="Nadpis3"/>
      </w:pPr>
      <w:bookmarkStart w:id="8" w:name="_Toc164936258"/>
      <w:bookmarkStart w:id="9" w:name="_Toc164936335"/>
      <w:r>
        <w:t xml:space="preserve">1.1.3 </w:t>
      </w:r>
      <w:r w:rsidR="00801E23">
        <w:t>Základní zásady a principy péče</w:t>
      </w:r>
      <w:bookmarkEnd w:id="8"/>
      <w:bookmarkEnd w:id="9"/>
    </w:p>
    <w:p w:rsidR="00801E23" w:rsidRDefault="00801E23" w:rsidP="00801E23">
      <w:pPr>
        <w:spacing w:line="360" w:lineRule="auto"/>
        <w:jc w:val="both"/>
        <w:rPr>
          <w:rFonts w:cs="Times New Roman"/>
        </w:rPr>
      </w:pPr>
      <w:r w:rsidRPr="004546AB">
        <w:rPr>
          <w:rFonts w:cs="Times New Roman"/>
        </w:rPr>
        <w:t xml:space="preserve">Péče je realizována v souladu s nejlepším zájmem dítěte, s ohledem na jeho věk, rozumové schopnosti, duševní a tělesný zdravotní stav a rodinný kontext. Péče je realizována v souladu s individuálními potřebami dítěte, směřuje k rozvoji samostatnosti, aktivní účasti dítěte ve společnosti, k posilování sebedůvěry, identity dítěte a k rozvoji tělesných, duševních, citových a sociálních dovedností dítěte, a splňuje také požadavky na poskytování péče podle legislativy. Péče je v souladu s principem rovného přístupu k dětem, a to zejména bez ohledu na rasu, </w:t>
      </w:r>
      <w:r w:rsidRPr="004546AB">
        <w:rPr>
          <w:rFonts w:cs="Times New Roman"/>
        </w:rPr>
        <w:lastRenderedPageBreak/>
        <w:t>barvu pleti, pohlaví, jazyk, náboženství, politické nebo jiné přesvědčení, národnostní, etnický nebo sociální původ, právní či společenské postavení, socioekonomické možnosti, zdravotní postižení, sexuální orientaci atd. Péče zajišťuje naplňování práv dětí a vychází z aktuálních odborných poznatků. Zařízením deklarované postupy jsou naplňovány v praxi.</w:t>
      </w:r>
    </w:p>
    <w:p w:rsidR="00801E23" w:rsidRPr="00801E23" w:rsidRDefault="00801E23" w:rsidP="00801E23"/>
    <w:p w:rsidR="00801E23" w:rsidRPr="00801E23" w:rsidRDefault="00801E23" w:rsidP="00801E23"/>
    <w:p w:rsidR="00801E23" w:rsidRPr="00801E23" w:rsidRDefault="00801E23" w:rsidP="00801E23"/>
    <w:p w:rsidR="00BA5633" w:rsidRDefault="00BA563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801E23" w:rsidP="00BA5633"/>
    <w:p w:rsidR="00801E23" w:rsidRDefault="00AA5F1A" w:rsidP="00801E23">
      <w:pPr>
        <w:pStyle w:val="Nadpis2"/>
      </w:pPr>
      <w:bookmarkStart w:id="10" w:name="_Toc164936259"/>
      <w:bookmarkStart w:id="11" w:name="_Toc164936336"/>
      <w:r>
        <w:lastRenderedPageBreak/>
        <w:t xml:space="preserve">1.2 </w:t>
      </w:r>
      <w:r w:rsidR="00801E23">
        <w:t>Kontakty</w:t>
      </w:r>
      <w:bookmarkEnd w:id="10"/>
      <w:bookmarkEnd w:id="11"/>
    </w:p>
    <w:p w:rsidR="00801E23" w:rsidRDefault="00801E23" w:rsidP="00801E23">
      <w:pPr>
        <w:pStyle w:val="Normlnweb"/>
        <w:shd w:val="clear" w:color="auto" w:fill="FFFFFF" w:themeFill="background1"/>
        <w:spacing w:before="0" w:beforeAutospacing="0" w:line="36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801E23" w:rsidRPr="004546AB" w:rsidRDefault="00801E23" w:rsidP="00801E23">
      <w:pPr>
        <w:pStyle w:val="Normlnweb"/>
        <w:shd w:val="clear" w:color="auto" w:fill="FFFFFF" w:themeFill="background1"/>
        <w:spacing w:before="0" w:beforeAutospacing="0" w:line="360" w:lineRule="auto"/>
        <w:jc w:val="left"/>
        <w:rPr>
          <w:color w:val="000000" w:themeColor="text1"/>
        </w:rPr>
      </w:pPr>
      <w:r w:rsidRPr="004546AB">
        <w:rPr>
          <w:color w:val="000000" w:themeColor="text1"/>
        </w:rPr>
        <w:t>Dětský domov Nová Ves u Chotěboře 1</w:t>
      </w:r>
      <w:r w:rsidRPr="004546AB">
        <w:rPr>
          <w:color w:val="000000" w:themeColor="text1"/>
        </w:rPr>
        <w:br/>
        <w:t>582 73 Nová Ves u Chotěboře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580"/>
      </w:tblGrid>
      <w:tr w:rsidR="00801E23" w:rsidRPr="004546AB" w:rsidTr="007B2048"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546AB">
              <w:rPr>
                <w:rFonts w:cs="Times New Roman"/>
                <w:color w:val="000000" w:themeColor="text1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546AB">
              <w:rPr>
                <w:rFonts w:cs="Times New Roman"/>
                <w:color w:val="000000" w:themeColor="text1"/>
                <w:szCs w:val="24"/>
              </w:rPr>
              <w:t xml:space="preserve"> 569 621 522</w:t>
            </w:r>
          </w:p>
        </w:tc>
      </w:tr>
      <w:tr w:rsidR="00801E23" w:rsidRPr="004546AB" w:rsidTr="007B2048"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546AB">
              <w:rPr>
                <w:rFonts w:cs="Times New Roman"/>
                <w:color w:val="000000" w:themeColor="text1"/>
                <w:szCs w:val="24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546AB">
              <w:rPr>
                <w:rFonts w:cs="Times New Roman"/>
                <w:color w:val="000000" w:themeColor="text1"/>
                <w:szCs w:val="24"/>
              </w:rPr>
              <w:t>569 626 422</w:t>
            </w:r>
          </w:p>
        </w:tc>
      </w:tr>
      <w:tr w:rsidR="00801E23" w:rsidRPr="004546AB" w:rsidTr="007B2048"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546AB">
              <w:rPr>
                <w:rFonts w:cs="Times New Roman"/>
                <w:color w:val="000000" w:themeColor="text1"/>
                <w:szCs w:val="24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>
              <w:t xml:space="preserve"> </w:t>
            </w:r>
            <w:hyperlink r:id="rId9" w:history="1">
              <w:r w:rsidRPr="004546AB">
                <w:rPr>
                  <w:rStyle w:val="Hypertextovodkaz"/>
                  <w:rFonts w:cs="Times New Roman"/>
                  <w:color w:val="000000" w:themeColor="text1"/>
                  <w:szCs w:val="24"/>
                </w:rPr>
                <w:t>ddnv@chot.cz</w:t>
              </w:r>
            </w:hyperlink>
          </w:p>
        </w:tc>
      </w:tr>
    </w:tbl>
    <w:p w:rsidR="00801E23" w:rsidRPr="004546AB" w:rsidRDefault="00801E23" w:rsidP="00801E23">
      <w:pPr>
        <w:spacing w:after="0"/>
        <w:rPr>
          <w:rFonts w:cs="Times New Roman"/>
          <w:vanish/>
          <w:color w:val="000000" w:themeColor="text1"/>
          <w:szCs w:val="24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340"/>
        <w:gridCol w:w="2340"/>
      </w:tblGrid>
      <w:tr w:rsidR="00801E23" w:rsidRPr="004546AB" w:rsidTr="007B2048">
        <w:tc>
          <w:tcPr>
            <w:tcW w:w="5670" w:type="dxa"/>
            <w:vAlign w:val="center"/>
            <w:hideMark/>
          </w:tcPr>
          <w:p w:rsidR="00801E23" w:rsidRPr="004546AB" w:rsidRDefault="00801E23" w:rsidP="007B2048">
            <w:pPr>
              <w:spacing w:after="0"/>
              <w:ind w:right="2639"/>
              <w:rPr>
                <w:rFonts w:cs="Times New Roman"/>
                <w:color w:val="000000" w:themeColor="text1"/>
                <w:szCs w:val="24"/>
              </w:rPr>
            </w:pPr>
            <w:r w:rsidRPr="004546AB">
              <w:rPr>
                <w:rFonts w:cs="Times New Roman"/>
                <w:color w:val="000000" w:themeColor="text1"/>
                <w:szCs w:val="24"/>
              </w:rPr>
              <w:t>Číslo účtu: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2736521/0100</w:t>
            </w: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01E23" w:rsidRPr="004546AB" w:rsidTr="007B2048">
        <w:tc>
          <w:tcPr>
            <w:tcW w:w="5670" w:type="dxa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546AB">
              <w:rPr>
                <w:rFonts w:cs="Times New Roman"/>
                <w:color w:val="000000" w:themeColor="text1"/>
                <w:szCs w:val="24"/>
              </w:rPr>
              <w:t>ID datové schránky: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ah6trw5</w:t>
            </w: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E23" w:rsidRPr="004546AB" w:rsidRDefault="00801E23" w:rsidP="007B2048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801E23" w:rsidRPr="005E2BC8" w:rsidRDefault="005E2BC8" w:rsidP="005E2BC8">
      <w:pPr>
        <w:pStyle w:val="Nadpis3"/>
        <w:rPr>
          <w:rFonts w:cs="Times New Roman"/>
        </w:rPr>
      </w:pPr>
      <w: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3651"/>
      </w:tblGrid>
      <w:tr w:rsidR="00801E23" w:rsidTr="00801E23">
        <w:tc>
          <w:tcPr>
            <w:tcW w:w="3369" w:type="dxa"/>
            <w:tcBorders>
              <w:bottom w:val="single" w:sz="4" w:space="0" w:color="auto"/>
            </w:tcBorders>
          </w:tcPr>
          <w:p w:rsidR="00801E23" w:rsidRDefault="00801E23" w:rsidP="00801E23">
            <w:pPr>
              <w:jc w:val="center"/>
              <w:rPr>
                <w:b/>
              </w:rPr>
            </w:pPr>
            <w:r w:rsidRPr="00801E23">
              <w:rPr>
                <w:b/>
              </w:rPr>
              <w:t>Funkce</w:t>
            </w:r>
          </w:p>
          <w:p w:rsidR="00801E23" w:rsidRPr="00801E23" w:rsidRDefault="00801E23" w:rsidP="00801E2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1E23" w:rsidRPr="00801E23" w:rsidRDefault="00801E23" w:rsidP="00801E23">
            <w:pPr>
              <w:jc w:val="center"/>
              <w:rPr>
                <w:b/>
              </w:rPr>
            </w:pPr>
            <w:r w:rsidRPr="00801E23">
              <w:rPr>
                <w:b/>
              </w:rPr>
              <w:t>Telefon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01E23" w:rsidRPr="00801E23" w:rsidRDefault="00801E23" w:rsidP="00801E23">
            <w:pPr>
              <w:jc w:val="center"/>
              <w:rPr>
                <w:b/>
              </w:rPr>
            </w:pPr>
            <w:r w:rsidRPr="00801E23">
              <w:rPr>
                <w:b/>
              </w:rPr>
              <w:t>Email</w:t>
            </w:r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Ředitelka DD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right="582" w:firstLine="15"/>
              <w:rPr>
                <w:rFonts w:cs="Times New Roman"/>
                <w:color w:val="000000" w:themeColor="text1"/>
                <w:szCs w:val="24"/>
              </w:rPr>
            </w:pPr>
            <w:hyperlink r:id="rId10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606 496 071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11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ddnv@chot.cz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right="642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Zástupce statutárního</w:t>
            </w:r>
            <w:r w:rsidRPr="00801E23">
              <w:rPr>
                <w:rFonts w:cs="Times New Roman"/>
                <w:color w:val="000000" w:themeColor="text1"/>
                <w:szCs w:val="24"/>
              </w:rPr>
              <w:br/>
              <w:t>orgánu DD, vedoucí vychovatelka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12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</w:t>
              </w:r>
              <w:r w:rsid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 </w:t>
              </w:r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621</w:t>
              </w:r>
              <w:r w:rsid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 xml:space="preserve"> </w:t>
              </w:r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522</w:t>
              </w:r>
            </w:hyperlink>
            <w:r w:rsidR="00801E23" w:rsidRPr="00801E23">
              <w:rPr>
                <w:rFonts w:cs="Times New Roman"/>
                <w:color w:val="000000" w:themeColor="text1"/>
                <w:szCs w:val="24"/>
              </w:rPr>
              <w:br/>
            </w:r>
            <w:hyperlink r:id="rId13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724 132 662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14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belakova@chot.cz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Sociální pracovnice DD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735</w:t>
              </w:r>
              <w:r w:rsid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 </w:t>
              </w:r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193</w:t>
              </w:r>
              <w:r w:rsid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 xml:space="preserve"> </w:t>
              </w:r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468</w:t>
              </w:r>
            </w:hyperlink>
            <w:r w:rsidR="00801E23" w:rsidRPr="00801E23">
              <w:rPr>
                <w:rFonts w:cs="Times New Roman"/>
                <w:color w:val="000000" w:themeColor="text1"/>
                <w:szCs w:val="24"/>
              </w:rPr>
              <w:br/>
            </w:r>
            <w:hyperlink r:id="rId15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569 432 738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16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m.prachynska@chot.cz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Sociální pracovnice DD</w:t>
            </w:r>
          </w:p>
        </w:tc>
        <w:tc>
          <w:tcPr>
            <w:tcW w:w="2268" w:type="dxa"/>
          </w:tcPr>
          <w:p w:rsidR="00801E23" w:rsidRPr="00801E23" w:rsidRDefault="00801E23" w:rsidP="00801E23">
            <w:pPr>
              <w:spacing w:line="360" w:lineRule="auto"/>
              <w:ind w:firstLine="15"/>
            </w:pPr>
            <w:r>
              <w:t>569 432 738</w:t>
            </w:r>
          </w:p>
        </w:tc>
        <w:tc>
          <w:tcPr>
            <w:tcW w:w="3651" w:type="dxa"/>
          </w:tcPr>
          <w:p w:rsidR="00801E23" w:rsidRPr="00801E23" w:rsidRDefault="00801E23" w:rsidP="00801E23">
            <w:pPr>
              <w:spacing w:line="360" w:lineRule="auto"/>
              <w:ind w:right="-142" w:firstLine="1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socialnipracovnice1@chot.cz</w:t>
            </w:r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Sociální pracovnice ZDVOP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17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603</w:t>
              </w:r>
              <w:r w:rsid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 </w:t>
              </w:r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940</w:t>
              </w:r>
              <w:r w:rsid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 xml:space="preserve">  </w:t>
              </w:r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255</w:t>
              </w:r>
            </w:hyperlink>
            <w:r w:rsidR="00801E23" w:rsidRPr="00801E23">
              <w:rPr>
                <w:rFonts w:cs="Times New Roman"/>
                <w:color w:val="000000" w:themeColor="text1"/>
                <w:szCs w:val="24"/>
              </w:rPr>
              <w:br/>
            </w:r>
            <w:hyperlink r:id="rId18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569 621 026</w:t>
              </w:r>
            </w:hyperlink>
          </w:p>
        </w:tc>
        <w:tc>
          <w:tcPr>
            <w:tcW w:w="3651" w:type="dxa"/>
          </w:tcPr>
          <w:p w:rsidR="00801E23" w:rsidRPr="00801E23" w:rsidRDefault="00801E23" w:rsidP="00801E23">
            <w:pPr>
              <w:spacing w:line="360" w:lineRule="auto"/>
              <w:ind w:right="-142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szCs w:val="24"/>
              </w:rPr>
              <w:t>baladova@chot.cz</w:t>
            </w:r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Sociální pracovnice ZDVOP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19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569 621 026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firstLine="15"/>
              <w:rPr>
                <w:rFonts w:cs="Times New Roman"/>
                <w:color w:val="000000" w:themeColor="text1"/>
                <w:szCs w:val="24"/>
              </w:rPr>
            </w:pPr>
            <w:hyperlink r:id="rId20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socialnipracovnice2@chot.cz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Ekonomka DD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1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569 621 027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2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alena.c@chot.cz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Účetní, vedoucí stravování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3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569 621 027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4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langerova@chot.cz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Administrativní pracovnice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5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569 621 027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6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musilova@chot.cz</w:t>
              </w:r>
            </w:hyperlink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ZDVOP krizová lůžka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7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603 940 255</w:t>
              </w:r>
            </w:hyperlink>
          </w:p>
        </w:tc>
        <w:tc>
          <w:tcPr>
            <w:tcW w:w="3651" w:type="dxa"/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01E23" w:rsidRPr="00801E23" w:rsidTr="00801E23">
        <w:tc>
          <w:tcPr>
            <w:tcW w:w="3369" w:type="dxa"/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ZDVOP byt 1</w:t>
            </w:r>
          </w:p>
        </w:tc>
        <w:tc>
          <w:tcPr>
            <w:tcW w:w="2268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725 719 027</w:t>
              </w:r>
            </w:hyperlink>
          </w:p>
        </w:tc>
        <w:tc>
          <w:tcPr>
            <w:tcW w:w="3651" w:type="dxa"/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8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zdvop@chot.cz</w:t>
              </w:r>
            </w:hyperlink>
          </w:p>
        </w:tc>
      </w:tr>
      <w:tr w:rsidR="00801E23" w:rsidRPr="00801E23" w:rsidTr="00801E23">
        <w:tc>
          <w:tcPr>
            <w:tcW w:w="3369" w:type="dxa"/>
            <w:tcBorders>
              <w:bottom w:val="single" w:sz="4" w:space="0" w:color="auto"/>
            </w:tcBorders>
          </w:tcPr>
          <w:p w:rsidR="00801E23" w:rsidRPr="00801E23" w:rsidRDefault="00801E23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r w:rsidRPr="00801E23">
              <w:rPr>
                <w:rFonts w:cs="Times New Roman"/>
                <w:color w:val="000000" w:themeColor="text1"/>
                <w:szCs w:val="24"/>
              </w:rPr>
              <w:t>ZDVOP byt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605 900 119</w:t>
              </w:r>
            </w:hyperlink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01E23" w:rsidRPr="00801E23" w:rsidRDefault="00930062" w:rsidP="00801E23">
            <w:pPr>
              <w:spacing w:line="360" w:lineRule="auto"/>
              <w:ind w:left="-15" w:firstLine="15"/>
              <w:rPr>
                <w:rFonts w:cs="Times New Roman"/>
                <w:color w:val="000000" w:themeColor="text1"/>
                <w:szCs w:val="24"/>
              </w:rPr>
            </w:pPr>
            <w:hyperlink r:id="rId29" w:history="1">
              <w:r w:rsidR="00801E23" w:rsidRPr="00801E23">
                <w:rPr>
                  <w:rStyle w:val="Hypertextovodkaz"/>
                  <w:rFonts w:cs="Times New Roman"/>
                  <w:color w:val="000000" w:themeColor="text1"/>
                  <w:szCs w:val="24"/>
                  <w:u w:val="none"/>
                </w:rPr>
                <w:t>zdvop2@chot.cz</w:t>
              </w:r>
            </w:hyperlink>
          </w:p>
        </w:tc>
      </w:tr>
    </w:tbl>
    <w:p w:rsidR="005E2BC8" w:rsidRDefault="005E2BC8" w:rsidP="005E2BC8">
      <w:pPr>
        <w:pStyle w:val="Nadpis3"/>
        <w:rPr>
          <w:rFonts w:cs="Times New Roman"/>
        </w:rPr>
      </w:pPr>
    </w:p>
    <w:p w:rsidR="000C3518" w:rsidRDefault="000C3518" w:rsidP="000C3518"/>
    <w:p w:rsidR="000C3518" w:rsidRDefault="000C3518" w:rsidP="000C3518"/>
    <w:p w:rsidR="000C3518" w:rsidRDefault="00AA5F1A" w:rsidP="000C3518">
      <w:pPr>
        <w:pStyle w:val="Nadpis1"/>
      </w:pPr>
      <w:bookmarkStart w:id="12" w:name="_Toc164936260"/>
      <w:bookmarkStart w:id="13" w:name="_Toc164936337"/>
      <w:r>
        <w:lastRenderedPageBreak/>
        <w:t xml:space="preserve">2 </w:t>
      </w:r>
      <w:r w:rsidR="000C3518">
        <w:t>O</w:t>
      </w:r>
      <w:r w:rsidR="00F66953">
        <w:t>hlédnutí za školním rokem 2022</w:t>
      </w:r>
      <w:r w:rsidR="000C3518">
        <w:t>/2023</w:t>
      </w:r>
      <w:bookmarkEnd w:id="12"/>
      <w:bookmarkEnd w:id="13"/>
    </w:p>
    <w:p w:rsidR="000C3518" w:rsidRDefault="000C3518" w:rsidP="000C3518"/>
    <w:p w:rsidR="000C3518" w:rsidRPr="004546AB" w:rsidRDefault="000C3518" w:rsidP="000C351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Během školního roku 2022</w:t>
      </w:r>
      <w:r w:rsidRPr="004546AB">
        <w:rPr>
          <w:rFonts w:cs="Times New Roman"/>
        </w:rPr>
        <w:t>/202</w:t>
      </w:r>
      <w:r>
        <w:rPr>
          <w:rFonts w:cs="Times New Roman"/>
        </w:rPr>
        <w:t>3</w:t>
      </w:r>
      <w:r w:rsidRPr="004546AB">
        <w:rPr>
          <w:rFonts w:cs="Times New Roman"/>
        </w:rPr>
        <w:t xml:space="preserve"> děti navštěvovaly Základní školu a Mateřskou školu v Malči, Základní školu v Nové Vsi u Chotěboře, Základní školu </w:t>
      </w:r>
      <w:r w:rsidR="009C708B">
        <w:rPr>
          <w:rFonts w:cs="Times New Roman"/>
        </w:rPr>
        <w:br/>
      </w:r>
      <w:r w:rsidRPr="004546AB">
        <w:rPr>
          <w:rFonts w:cs="Times New Roman"/>
        </w:rPr>
        <w:t xml:space="preserve">a praktickou školu v </w:t>
      </w:r>
      <w:r>
        <w:rPr>
          <w:rFonts w:cs="Times New Roman"/>
        </w:rPr>
        <w:t xml:space="preserve">Chotěboři, Základní školu Smetanova v Chotěboři, </w:t>
      </w:r>
      <w:r w:rsidRPr="004546AB">
        <w:rPr>
          <w:rFonts w:cs="Times New Roman"/>
        </w:rPr>
        <w:t>Střední odborné u</w:t>
      </w:r>
      <w:r>
        <w:rPr>
          <w:rFonts w:cs="Times New Roman"/>
        </w:rPr>
        <w:t xml:space="preserve">čiliště v Čáslavi (učební obor </w:t>
      </w:r>
      <w:r w:rsidRPr="004546AB">
        <w:rPr>
          <w:rFonts w:cs="Times New Roman"/>
        </w:rPr>
        <w:t>kucha</w:t>
      </w:r>
      <w:r>
        <w:rPr>
          <w:rFonts w:cs="Times New Roman"/>
        </w:rPr>
        <w:t xml:space="preserve">ř, </w:t>
      </w:r>
      <w:r w:rsidRPr="004546AB">
        <w:rPr>
          <w:rFonts w:cs="Times New Roman"/>
        </w:rPr>
        <w:t>číšník)</w:t>
      </w:r>
      <w:r>
        <w:rPr>
          <w:rFonts w:cs="Times New Roman"/>
        </w:rPr>
        <w:t>.</w:t>
      </w:r>
    </w:p>
    <w:p w:rsidR="000C3518" w:rsidRDefault="000C3518" w:rsidP="000C3518">
      <w:pPr>
        <w:spacing w:line="360" w:lineRule="auto"/>
        <w:jc w:val="both"/>
        <w:rPr>
          <w:rFonts w:cs="Times New Roman"/>
        </w:rPr>
      </w:pPr>
      <w:r w:rsidRPr="004B616B">
        <w:rPr>
          <w:rFonts w:cs="Times New Roman"/>
        </w:rPr>
        <w:t xml:space="preserve">V období od září </w:t>
      </w:r>
      <w:r>
        <w:rPr>
          <w:rFonts w:cs="Times New Roman"/>
        </w:rPr>
        <w:t>2022</w:t>
      </w:r>
      <w:r w:rsidRPr="004B616B">
        <w:rPr>
          <w:rFonts w:cs="Times New Roman"/>
        </w:rPr>
        <w:t xml:space="preserve"> do června </w:t>
      </w:r>
      <w:r>
        <w:rPr>
          <w:rFonts w:cs="Times New Roman"/>
        </w:rPr>
        <w:t>2023</w:t>
      </w:r>
      <w:r w:rsidRPr="004B616B">
        <w:rPr>
          <w:rFonts w:cs="Times New Roman"/>
        </w:rPr>
        <w:t xml:space="preserve"> tedy v DD byly postupně</w:t>
      </w:r>
      <w:r w:rsidR="0058309B">
        <w:rPr>
          <w:rFonts w:cs="Times New Roman"/>
        </w:rPr>
        <w:t xml:space="preserve"> </w:t>
      </w:r>
      <w:r w:rsidR="00F66953">
        <w:rPr>
          <w:rFonts w:cs="Times New Roman"/>
        </w:rPr>
        <w:t>7</w:t>
      </w:r>
      <w:r w:rsidRPr="004B616B">
        <w:rPr>
          <w:rFonts w:cs="Times New Roman"/>
        </w:rPr>
        <w:t xml:space="preserve"> dětí navštěvující mateřskou školu, 1</w:t>
      </w:r>
      <w:r w:rsidR="00F66953">
        <w:rPr>
          <w:rFonts w:cs="Times New Roman"/>
        </w:rPr>
        <w:t>9</w:t>
      </w:r>
      <w:r w:rsidRPr="004B616B">
        <w:rPr>
          <w:rFonts w:cs="Times New Roman"/>
        </w:rPr>
        <w:t xml:space="preserve"> dětí na 1. stupni ZŠ, </w:t>
      </w:r>
      <w:r w:rsidR="00F66953">
        <w:rPr>
          <w:rFonts w:cs="Times New Roman"/>
        </w:rPr>
        <w:t>8</w:t>
      </w:r>
      <w:r>
        <w:rPr>
          <w:rFonts w:cs="Times New Roman"/>
        </w:rPr>
        <w:t xml:space="preserve"> </w:t>
      </w:r>
      <w:r w:rsidRPr="004B616B">
        <w:rPr>
          <w:rFonts w:cs="Times New Roman"/>
        </w:rPr>
        <w:t>dětí na 2. stupni ZŠ a</w:t>
      </w:r>
      <w:r>
        <w:rPr>
          <w:rFonts w:cs="Times New Roman"/>
        </w:rPr>
        <w:t xml:space="preserve"> </w:t>
      </w:r>
      <w:r w:rsidRPr="004B616B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4B616B">
        <w:rPr>
          <w:rFonts w:cs="Times New Roman"/>
        </w:rPr>
        <w:t xml:space="preserve">děti </w:t>
      </w:r>
      <w:r w:rsidR="009C708B">
        <w:rPr>
          <w:rFonts w:cs="Times New Roman"/>
        </w:rPr>
        <w:br/>
      </w:r>
      <w:r w:rsidRPr="004B616B">
        <w:rPr>
          <w:rFonts w:cs="Times New Roman"/>
        </w:rPr>
        <w:t>na Středních odborných učilištích a Středních odborných školách. Ve školním roce 202</w:t>
      </w:r>
      <w:r w:rsidR="0058309B">
        <w:rPr>
          <w:rFonts w:cs="Times New Roman"/>
        </w:rPr>
        <w:t>2</w:t>
      </w:r>
      <w:r w:rsidRPr="004B616B">
        <w:rPr>
          <w:rFonts w:cs="Times New Roman"/>
        </w:rPr>
        <w:t>/202</w:t>
      </w:r>
      <w:r w:rsidR="0058309B">
        <w:rPr>
          <w:rFonts w:cs="Times New Roman"/>
        </w:rPr>
        <w:t>3</w:t>
      </w:r>
      <w:r w:rsidRPr="004B616B">
        <w:rPr>
          <w:rFonts w:cs="Times New Roman"/>
        </w:rPr>
        <w:t xml:space="preserve"> bylo do DD přijato celkem </w:t>
      </w:r>
      <w:r w:rsidR="0058309B">
        <w:rPr>
          <w:rFonts w:cs="Times New Roman"/>
        </w:rPr>
        <w:t>6</w:t>
      </w:r>
      <w:r w:rsidR="009E78BA">
        <w:rPr>
          <w:rFonts w:cs="Times New Roman"/>
        </w:rPr>
        <w:t xml:space="preserve"> dětí ve věku od 7</w:t>
      </w:r>
      <w:r w:rsidRPr="004B616B">
        <w:rPr>
          <w:rFonts w:cs="Times New Roman"/>
        </w:rPr>
        <w:t xml:space="preserve"> do 1</w:t>
      </w:r>
      <w:r w:rsidR="009E78BA">
        <w:rPr>
          <w:rFonts w:cs="Times New Roman"/>
        </w:rPr>
        <w:t>7 l</w:t>
      </w:r>
      <w:r w:rsidRPr="004B616B">
        <w:rPr>
          <w:rFonts w:cs="Times New Roman"/>
        </w:rPr>
        <w:t>et, z</w:t>
      </w:r>
      <w:r>
        <w:rPr>
          <w:rFonts w:cs="Times New Roman"/>
        </w:rPr>
        <w:t> </w:t>
      </w:r>
      <w:r w:rsidRPr="004B616B">
        <w:rPr>
          <w:rFonts w:cs="Times New Roman"/>
        </w:rPr>
        <w:t>toho</w:t>
      </w:r>
      <w:r w:rsidR="009E78BA">
        <w:rPr>
          <w:rFonts w:cs="Times New Roman"/>
        </w:rPr>
        <w:t xml:space="preserve"> </w:t>
      </w:r>
      <w:r w:rsidR="009C708B">
        <w:rPr>
          <w:rFonts w:cs="Times New Roman"/>
        </w:rPr>
        <w:br/>
      </w:r>
      <w:r w:rsidR="009E78BA">
        <w:rPr>
          <w:rFonts w:cs="Times New Roman"/>
        </w:rPr>
        <w:t>2</w:t>
      </w:r>
      <w:r>
        <w:rPr>
          <w:rFonts w:cs="Times New Roman"/>
        </w:rPr>
        <w:t xml:space="preserve"> dívky</w:t>
      </w:r>
      <w:r w:rsidRPr="004B616B">
        <w:rPr>
          <w:rFonts w:cs="Times New Roman"/>
        </w:rPr>
        <w:t xml:space="preserve"> a</w:t>
      </w:r>
      <w:r w:rsidR="009E78BA">
        <w:rPr>
          <w:rFonts w:cs="Times New Roman"/>
        </w:rPr>
        <w:t xml:space="preserve"> 4 </w:t>
      </w:r>
      <w:r>
        <w:rPr>
          <w:rFonts w:cs="Times New Roman"/>
        </w:rPr>
        <w:t>chlapci</w:t>
      </w:r>
      <w:r w:rsidRPr="004B616B">
        <w:rPr>
          <w:rFonts w:cs="Times New Roman"/>
        </w:rPr>
        <w:t xml:space="preserve">. Ve stejném období </w:t>
      </w:r>
      <w:r w:rsidR="009E78BA">
        <w:rPr>
          <w:rFonts w:cs="Times New Roman"/>
        </w:rPr>
        <w:t>6</w:t>
      </w:r>
      <w:r w:rsidRPr="004B616B">
        <w:rPr>
          <w:rFonts w:cs="Times New Roman"/>
        </w:rPr>
        <w:t xml:space="preserve"> dětí, z toho 2 dívky a </w:t>
      </w:r>
      <w:r w:rsidR="009E78BA">
        <w:rPr>
          <w:rFonts w:cs="Times New Roman"/>
        </w:rPr>
        <w:t>4</w:t>
      </w:r>
      <w:r>
        <w:rPr>
          <w:rFonts w:cs="Times New Roman"/>
        </w:rPr>
        <w:t xml:space="preserve"> chlapci</w:t>
      </w:r>
      <w:r w:rsidR="009E78BA">
        <w:rPr>
          <w:rFonts w:cs="Times New Roman"/>
        </w:rPr>
        <w:t xml:space="preserve"> ve věku od 9 do 17</w:t>
      </w:r>
      <w:r w:rsidRPr="004B616B">
        <w:rPr>
          <w:rFonts w:cs="Times New Roman"/>
        </w:rPr>
        <w:t xml:space="preserve"> let</w:t>
      </w:r>
      <w:r w:rsidR="009E78BA">
        <w:rPr>
          <w:rFonts w:cs="Times New Roman"/>
        </w:rPr>
        <w:t xml:space="preserve"> z našeho Dětského domova odešl</w:t>
      </w:r>
      <w:r w:rsidR="0049094B">
        <w:rPr>
          <w:rFonts w:cs="Times New Roman"/>
        </w:rPr>
        <w:t>o</w:t>
      </w:r>
      <w:r>
        <w:rPr>
          <w:rFonts w:cs="Times New Roman"/>
        </w:rPr>
        <w:t>.</w:t>
      </w:r>
    </w:p>
    <w:p w:rsidR="00F66953" w:rsidRPr="00E11429" w:rsidRDefault="00F66953" w:rsidP="003A50A0">
      <w:pPr>
        <w:rPr>
          <w:b/>
          <w:szCs w:val="24"/>
        </w:rPr>
      </w:pPr>
      <w:r w:rsidRPr="00E11429">
        <w:rPr>
          <w:b/>
          <w:szCs w:val="24"/>
        </w:rPr>
        <w:t>Subjekty, se kterými jsme ve školním roce 2022</w:t>
      </w:r>
      <w:r w:rsidR="0098775C">
        <w:rPr>
          <w:b/>
          <w:szCs w:val="24"/>
        </w:rPr>
        <w:t>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64A6" w:rsidRPr="00E11429" w:rsidTr="007B2048">
        <w:tc>
          <w:tcPr>
            <w:tcW w:w="4531" w:type="dxa"/>
          </w:tcPr>
          <w:p w:rsidR="003164A6" w:rsidRPr="00E11429" w:rsidRDefault="00E11429" w:rsidP="007B2048">
            <w:pPr>
              <w:spacing w:line="360" w:lineRule="auto"/>
              <w:rPr>
                <w:rFonts w:cs="Times New Roman"/>
                <w:color w:val="4A3521" w:themeColor="accent5" w:themeShade="80"/>
                <w:szCs w:val="24"/>
              </w:rPr>
            </w:pPr>
            <w:r>
              <w:rPr>
                <w:rFonts w:cs="Times New Roman"/>
                <w:szCs w:val="24"/>
              </w:rPr>
              <w:t>OSPOD</w:t>
            </w:r>
          </w:p>
        </w:tc>
        <w:tc>
          <w:tcPr>
            <w:tcW w:w="4531" w:type="dxa"/>
          </w:tcPr>
          <w:p w:rsidR="003164A6" w:rsidRPr="00E11429" w:rsidRDefault="003164A6" w:rsidP="00E11429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 xml:space="preserve">Jihlava, Chotěboř, Jindřichův Hradec, Česká Třebová, </w:t>
            </w:r>
            <w:r w:rsidR="007951AC" w:rsidRPr="00E11429">
              <w:rPr>
                <w:rFonts w:cs="Times New Roman"/>
                <w:szCs w:val="24"/>
              </w:rPr>
              <w:t xml:space="preserve">Bílina, Kroměříž, </w:t>
            </w:r>
            <w:r w:rsidR="00E11429" w:rsidRPr="00E11429">
              <w:rPr>
                <w:rFonts w:cs="Times New Roman"/>
                <w:szCs w:val="24"/>
              </w:rPr>
              <w:t>Čáslav, Havlíčkův Brod, Milevsko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 xml:space="preserve">Soudy </w:t>
            </w:r>
          </w:p>
        </w:tc>
        <w:tc>
          <w:tcPr>
            <w:tcW w:w="4531" w:type="dxa"/>
          </w:tcPr>
          <w:p w:rsidR="003164A6" w:rsidRPr="00E11429" w:rsidRDefault="003164A6" w:rsidP="00E11429">
            <w:pPr>
              <w:spacing w:line="360" w:lineRule="auto"/>
              <w:rPr>
                <w:rFonts w:cs="Times New Roman"/>
                <w:color w:val="4A3521" w:themeColor="accent5" w:themeShade="80"/>
                <w:szCs w:val="24"/>
              </w:rPr>
            </w:pPr>
            <w:r w:rsidRPr="00E11429">
              <w:rPr>
                <w:rFonts w:cs="Times New Roman"/>
                <w:szCs w:val="24"/>
              </w:rPr>
              <w:t>Havlíčkův Brod, Chru</w:t>
            </w:r>
            <w:r w:rsidR="00E11429" w:rsidRPr="00E11429">
              <w:rPr>
                <w:rFonts w:cs="Times New Roman"/>
                <w:szCs w:val="24"/>
              </w:rPr>
              <w:t>dim, Jihlava, Jindřichův Hradec, Teplice</w:t>
            </w:r>
            <w:r w:rsidRPr="00E11429">
              <w:rPr>
                <w:rFonts w:cs="Times New Roman"/>
                <w:szCs w:val="24"/>
              </w:rPr>
              <w:t xml:space="preserve">, Kutná Hora 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>Policie ČR</w:t>
            </w:r>
          </w:p>
        </w:tc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bCs/>
                <w:szCs w:val="24"/>
                <w:shd w:val="clear" w:color="auto" w:fill="FFFFFF"/>
              </w:rPr>
              <w:t>Obvodní oddělení Policie ČR Chotěboř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>lékaři</w:t>
            </w:r>
          </w:p>
        </w:tc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color w:val="4A3521" w:themeColor="accent5" w:themeShade="80"/>
                <w:szCs w:val="24"/>
              </w:rPr>
            </w:pPr>
            <w:r w:rsidRPr="00E11429">
              <w:rPr>
                <w:rFonts w:cs="Times New Roman"/>
                <w:szCs w:val="24"/>
              </w:rPr>
              <w:t xml:space="preserve">Praktický lékař pro děti a dorost MUDr. Marcela </w:t>
            </w:r>
            <w:proofErr w:type="spellStart"/>
            <w:r w:rsidRPr="00E11429">
              <w:rPr>
                <w:rFonts w:cs="Times New Roman"/>
                <w:szCs w:val="24"/>
              </w:rPr>
              <w:t>Mihályová</w:t>
            </w:r>
            <w:proofErr w:type="spellEnd"/>
            <w:r w:rsidRPr="00E11429">
              <w:rPr>
                <w:rFonts w:cs="Times New Roman"/>
                <w:szCs w:val="24"/>
              </w:rPr>
              <w:t xml:space="preserve"> a další odborní lékaři dle potřeb jednotlivých dětí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>psychologové</w:t>
            </w:r>
          </w:p>
        </w:tc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color w:val="4A3521" w:themeColor="accent5" w:themeShade="80"/>
                <w:szCs w:val="24"/>
              </w:rPr>
            </w:pPr>
            <w:r w:rsidRPr="00E11429">
              <w:rPr>
                <w:rFonts w:cs="Times New Roman"/>
                <w:szCs w:val="24"/>
              </w:rPr>
              <w:t>Mgr. Markéta Hovorková – externí psycholog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>psychiatři</w:t>
            </w:r>
          </w:p>
        </w:tc>
        <w:tc>
          <w:tcPr>
            <w:tcW w:w="4531" w:type="dxa"/>
          </w:tcPr>
          <w:p w:rsidR="003164A6" w:rsidRPr="00E11429" w:rsidRDefault="003164A6" w:rsidP="00E11429">
            <w:pPr>
              <w:spacing w:line="360" w:lineRule="auto"/>
              <w:rPr>
                <w:rFonts w:cs="Times New Roman"/>
                <w:color w:val="4A3521" w:themeColor="accent5" w:themeShade="80"/>
                <w:szCs w:val="24"/>
              </w:rPr>
            </w:pPr>
            <w:r w:rsidRPr="00E11429">
              <w:rPr>
                <w:rFonts w:cs="Times New Roman"/>
                <w:szCs w:val="24"/>
              </w:rPr>
              <w:t xml:space="preserve">MUDr. Štěpánka Hromadova - </w:t>
            </w:r>
            <w:r w:rsidR="00E11429">
              <w:rPr>
                <w:rFonts w:cs="Times New Roman"/>
                <w:szCs w:val="24"/>
              </w:rPr>
              <w:t xml:space="preserve">Jihlava, MUDr. Markéta </w:t>
            </w:r>
            <w:proofErr w:type="gramStart"/>
            <w:r w:rsidR="00E11429">
              <w:rPr>
                <w:rFonts w:cs="Times New Roman"/>
                <w:szCs w:val="24"/>
              </w:rPr>
              <w:t>Doležalová</w:t>
            </w:r>
            <w:proofErr w:type="gramEnd"/>
            <w:r w:rsidR="00E11429">
              <w:rPr>
                <w:rFonts w:cs="Times New Roman"/>
                <w:szCs w:val="24"/>
              </w:rPr>
              <w:t xml:space="preserve"> –</w:t>
            </w:r>
            <w:proofErr w:type="gramStart"/>
            <w:r w:rsidR="00E11429">
              <w:rPr>
                <w:rFonts w:cs="Times New Roman"/>
                <w:szCs w:val="24"/>
              </w:rPr>
              <w:t>Havlíčkův</w:t>
            </w:r>
            <w:proofErr w:type="gramEnd"/>
            <w:r w:rsidR="00E11429">
              <w:rPr>
                <w:rFonts w:cs="Times New Roman"/>
                <w:szCs w:val="24"/>
              </w:rPr>
              <w:t xml:space="preserve"> Brod, </w:t>
            </w:r>
            <w:r w:rsidRPr="00E11429">
              <w:rPr>
                <w:rFonts w:cs="Times New Roman"/>
                <w:szCs w:val="24"/>
              </w:rPr>
              <w:t>Psychiatrická nemocnice Velká Bíteš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lastRenderedPageBreak/>
              <w:t>Dětský diagnostický ústav</w:t>
            </w:r>
          </w:p>
        </w:tc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color w:val="4A3521" w:themeColor="accent5" w:themeShade="80"/>
                <w:szCs w:val="24"/>
              </w:rPr>
            </w:pPr>
            <w:r w:rsidRPr="00E11429">
              <w:rPr>
                <w:rFonts w:cs="Times New Roman"/>
                <w:szCs w:val="24"/>
              </w:rPr>
              <w:t>Dětský diagnostický ústav, dětský domov se školou, středisko výchovné péče, základní škola a školní jídelna České Budějovice</w:t>
            </w:r>
          </w:p>
        </w:tc>
      </w:tr>
      <w:tr w:rsidR="003164A6" w:rsidRPr="00E11429" w:rsidTr="007B2048"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>Speciálně pedagogická centrum</w:t>
            </w:r>
          </w:p>
        </w:tc>
        <w:tc>
          <w:tcPr>
            <w:tcW w:w="4531" w:type="dxa"/>
          </w:tcPr>
          <w:p w:rsidR="003164A6" w:rsidRPr="00E11429" w:rsidRDefault="003164A6" w:rsidP="007B2048">
            <w:pPr>
              <w:spacing w:line="360" w:lineRule="auto"/>
              <w:rPr>
                <w:rFonts w:cs="Times New Roman"/>
                <w:szCs w:val="24"/>
              </w:rPr>
            </w:pPr>
            <w:r w:rsidRPr="00E11429">
              <w:rPr>
                <w:rFonts w:cs="Times New Roman"/>
                <w:szCs w:val="24"/>
              </w:rPr>
              <w:t>Havlíčkův Brod</w:t>
            </w:r>
            <w:r w:rsidR="00E11429">
              <w:rPr>
                <w:rFonts w:cs="Times New Roman"/>
                <w:szCs w:val="24"/>
              </w:rPr>
              <w:t>, Kutná Hora</w:t>
            </w:r>
          </w:p>
        </w:tc>
      </w:tr>
      <w:tr w:rsidR="00E11429" w:rsidRPr="00E11429" w:rsidTr="007B2048">
        <w:tc>
          <w:tcPr>
            <w:tcW w:w="4531" w:type="dxa"/>
          </w:tcPr>
          <w:p w:rsidR="00E11429" w:rsidRPr="00E11429" w:rsidRDefault="00E11429" w:rsidP="007B2048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Středisko výchovné péče</w:t>
            </w:r>
          </w:p>
        </w:tc>
        <w:tc>
          <w:tcPr>
            <w:tcW w:w="4531" w:type="dxa"/>
          </w:tcPr>
          <w:p w:rsidR="00E11429" w:rsidRPr="00E11429" w:rsidRDefault="00E11429" w:rsidP="007B2048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Jihlava</w:t>
            </w:r>
          </w:p>
        </w:tc>
      </w:tr>
    </w:tbl>
    <w:p w:rsidR="000C3518" w:rsidRP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C3518" w:rsidRDefault="000C3518" w:rsidP="000C3518"/>
    <w:p w:rsidR="00005F41" w:rsidRDefault="00AA5F1A" w:rsidP="00AA5F1A">
      <w:pPr>
        <w:pStyle w:val="Nadpis1"/>
        <w:jc w:val="both"/>
      </w:pPr>
      <w:bookmarkStart w:id="14" w:name="_Toc164936261"/>
      <w:bookmarkStart w:id="15" w:name="_Toc164936338"/>
      <w:r>
        <w:lastRenderedPageBreak/>
        <w:t xml:space="preserve">3 </w:t>
      </w:r>
      <w:r w:rsidR="00C74815">
        <w:t>Provoz rodinných skupin ve školním roce 2022/2023</w:t>
      </w:r>
      <w:bookmarkEnd w:id="14"/>
      <w:bookmarkEnd w:id="15"/>
    </w:p>
    <w:p w:rsidR="00005F41" w:rsidRPr="00005F41" w:rsidRDefault="00005F41" w:rsidP="00005F41"/>
    <w:p w:rsidR="00005F41" w:rsidRPr="004546AB" w:rsidRDefault="00005F41" w:rsidP="00005F41">
      <w:pPr>
        <w:spacing w:line="360" w:lineRule="auto"/>
        <w:rPr>
          <w:rFonts w:cs="Times New Roman"/>
          <w:szCs w:val="24"/>
        </w:rPr>
      </w:pPr>
      <w:r w:rsidRPr="004546AB">
        <w:rPr>
          <w:rFonts w:cs="Times New Roman"/>
          <w:szCs w:val="24"/>
        </w:rPr>
        <w:t xml:space="preserve">V DD se nachází čtyři rodinné skupiny. Kapacita </w:t>
      </w:r>
      <w:r>
        <w:rPr>
          <w:rFonts w:cs="Times New Roman"/>
          <w:szCs w:val="24"/>
        </w:rPr>
        <w:t>každé z nich je maximálně osm dětí</w:t>
      </w:r>
      <w:r w:rsidRPr="004546A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Na hlavní budově zámku jsou umístěny rodinné skupiny A, B a C, </w:t>
      </w:r>
      <w:r w:rsidRPr="004546AB">
        <w:rPr>
          <w:rFonts w:cs="Times New Roman"/>
          <w:szCs w:val="24"/>
        </w:rPr>
        <w:t xml:space="preserve">skupina D je v samostatné budově, která se nachází v oploceném areálu DD. </w:t>
      </w:r>
    </w:p>
    <w:p w:rsidR="00C74815" w:rsidRDefault="00DE7580" w:rsidP="00005F4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 každé z rodinných skupin</w:t>
      </w:r>
      <w:r w:rsidR="00005F41" w:rsidRPr="004546AB">
        <w:rPr>
          <w:rFonts w:cs="Times New Roman"/>
          <w:szCs w:val="24"/>
        </w:rPr>
        <w:t xml:space="preserve"> je kuchyňka s jídelním koutem, obývací pokoj, sociální zařízení a dvoulůžkové pokoje dětí. Sourozenci jsou zpravidla umisťováni společně, děti nejsou </w:t>
      </w:r>
      <w:r w:rsidR="00005F41">
        <w:rPr>
          <w:rFonts w:cs="Times New Roman"/>
          <w:szCs w:val="24"/>
        </w:rPr>
        <w:t>d</w:t>
      </w:r>
      <w:r w:rsidR="00005F41" w:rsidRPr="004546AB">
        <w:rPr>
          <w:rFonts w:cs="Times New Roman"/>
          <w:szCs w:val="24"/>
        </w:rPr>
        <w:t>o rodinných skupin rozdělovány podle věku.</w:t>
      </w:r>
      <w:r w:rsidR="00C74815">
        <w:rPr>
          <w:rFonts w:cs="Times New Roman"/>
          <w:szCs w:val="24"/>
        </w:rPr>
        <w:t xml:space="preserve"> Materiální, technické a hygienické vybavení rodinných skupin odpovídá běžné domácnosti.</w:t>
      </w:r>
    </w:p>
    <w:p w:rsidR="00DE7580" w:rsidRDefault="00005F41" w:rsidP="00005F41">
      <w:pPr>
        <w:spacing w:line="360" w:lineRule="auto"/>
        <w:jc w:val="both"/>
        <w:rPr>
          <w:rFonts w:cs="Times New Roman"/>
          <w:szCs w:val="24"/>
        </w:rPr>
      </w:pPr>
      <w:r w:rsidRPr="004546AB">
        <w:rPr>
          <w:rFonts w:cs="Times New Roman"/>
          <w:szCs w:val="24"/>
        </w:rPr>
        <w:t xml:space="preserve">Každá „rodinka“ funguje samostatně, vychovatelé společně s dětmi </w:t>
      </w:r>
      <w:r w:rsidR="009C708B">
        <w:rPr>
          <w:rFonts w:cs="Times New Roman"/>
          <w:szCs w:val="24"/>
        </w:rPr>
        <w:t>během školního roku zajišťovali</w:t>
      </w:r>
      <w:r w:rsidRPr="004546AB">
        <w:rPr>
          <w:rFonts w:cs="Times New Roman"/>
          <w:szCs w:val="24"/>
        </w:rPr>
        <w:t xml:space="preserve"> úkli</w:t>
      </w:r>
      <w:r w:rsidR="009C708B">
        <w:rPr>
          <w:rFonts w:cs="Times New Roman"/>
          <w:szCs w:val="24"/>
        </w:rPr>
        <w:t>d rodinné skupiny, pečovali o prádlo, udržovali</w:t>
      </w:r>
      <w:r w:rsidR="005F5861">
        <w:rPr>
          <w:rFonts w:cs="Times New Roman"/>
          <w:szCs w:val="24"/>
        </w:rPr>
        <w:t xml:space="preserve"> okolí budovy. </w:t>
      </w:r>
      <w:r w:rsidR="009C708B">
        <w:rPr>
          <w:rFonts w:cs="Times New Roman"/>
          <w:szCs w:val="24"/>
        </w:rPr>
        <w:t>Děti se učily</w:t>
      </w:r>
      <w:r w:rsidR="00DE7580">
        <w:rPr>
          <w:rFonts w:cs="Times New Roman"/>
          <w:szCs w:val="24"/>
        </w:rPr>
        <w:t xml:space="preserve"> </w:t>
      </w:r>
      <w:r w:rsidR="005F5861">
        <w:rPr>
          <w:rFonts w:cs="Times New Roman"/>
          <w:szCs w:val="24"/>
        </w:rPr>
        <w:t>pořádku</w:t>
      </w:r>
      <w:r w:rsidR="00DE7580">
        <w:rPr>
          <w:rFonts w:cs="Times New Roman"/>
          <w:szCs w:val="24"/>
        </w:rPr>
        <w:t xml:space="preserve"> kolem sebe, v</w:t>
      </w:r>
      <w:r w:rsidR="009C708B">
        <w:rPr>
          <w:rFonts w:cs="Times New Roman"/>
          <w:szCs w:val="24"/>
        </w:rPr>
        <w:t>e svých osobních věcech, podílely</w:t>
      </w:r>
      <w:r w:rsidR="00DE7580">
        <w:rPr>
          <w:rFonts w:cs="Times New Roman"/>
          <w:szCs w:val="24"/>
        </w:rPr>
        <w:t xml:space="preserve"> se na výzdobě rodin</w:t>
      </w:r>
      <w:r w:rsidR="005F5861">
        <w:rPr>
          <w:rFonts w:cs="Times New Roman"/>
          <w:szCs w:val="24"/>
        </w:rPr>
        <w:t>ných skupin dle ročního období.</w:t>
      </w:r>
    </w:p>
    <w:p w:rsidR="005F5861" w:rsidRDefault="005F5861" w:rsidP="00005F4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Děti </w:t>
      </w:r>
      <w:r w:rsidR="009C708B">
        <w:rPr>
          <w:rFonts w:cs="Times New Roman"/>
          <w:szCs w:val="24"/>
        </w:rPr>
        <w:t>byly</w:t>
      </w:r>
      <w:r>
        <w:rPr>
          <w:rFonts w:cs="Times New Roman"/>
          <w:szCs w:val="24"/>
        </w:rPr>
        <w:t xml:space="preserve"> vedeny k péči o svůj zevnějšek a k dodržování správných hygienických návyků.</w:t>
      </w:r>
    </w:p>
    <w:p w:rsidR="005F5861" w:rsidRDefault="009C708B" w:rsidP="00005F4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Děti se stravovaly v „rodince“, jídlo dostávaly</w:t>
      </w:r>
      <w:r w:rsidR="00005F41" w:rsidRPr="004546AB">
        <w:rPr>
          <w:rFonts w:cs="Times New Roman"/>
          <w:szCs w:val="24"/>
        </w:rPr>
        <w:t xml:space="preserve"> v nádobách z centrální kuchyně, </w:t>
      </w:r>
      <w:r w:rsidR="005F5861">
        <w:rPr>
          <w:rFonts w:cs="Times New Roman"/>
          <w:szCs w:val="24"/>
        </w:rPr>
        <w:br/>
      </w:r>
      <w:r w:rsidR="00005F41" w:rsidRPr="004546AB">
        <w:rPr>
          <w:rFonts w:cs="Times New Roman"/>
          <w:szCs w:val="24"/>
        </w:rPr>
        <w:t>v s</w:t>
      </w:r>
      <w:r>
        <w:rPr>
          <w:rFonts w:cs="Times New Roman"/>
          <w:szCs w:val="24"/>
        </w:rPr>
        <w:t>obotu 1x za 3 týdny si děti vařily</w:t>
      </w:r>
      <w:r w:rsidR="00005F41" w:rsidRPr="004546AB">
        <w:rPr>
          <w:rFonts w:cs="Times New Roman"/>
          <w:szCs w:val="24"/>
        </w:rPr>
        <w:t xml:space="preserve"> za dozoru vychovatelů samy. </w:t>
      </w:r>
      <w:r>
        <w:rPr>
          <w:rFonts w:cs="Times New Roman"/>
          <w:szCs w:val="24"/>
        </w:rPr>
        <w:t>Tomu předcházelo</w:t>
      </w:r>
      <w:r w:rsidR="00005F41" w:rsidRPr="004546AB">
        <w:rPr>
          <w:rFonts w:cs="Times New Roman"/>
          <w:szCs w:val="24"/>
        </w:rPr>
        <w:t xml:space="preserve"> sestavení jídelníčku na celý den, nákup potravin a dodrž</w:t>
      </w:r>
      <w:r w:rsidR="007065BD">
        <w:rPr>
          <w:rFonts w:cs="Times New Roman"/>
          <w:szCs w:val="24"/>
        </w:rPr>
        <w:t>ení finančního limitu. Byla</w:t>
      </w:r>
      <w:r w:rsidR="00005F41" w:rsidRPr="004546AB">
        <w:rPr>
          <w:rFonts w:cs="Times New Roman"/>
          <w:szCs w:val="24"/>
        </w:rPr>
        <w:t xml:space="preserve"> tak</w:t>
      </w:r>
      <w:r w:rsidR="007065BD">
        <w:rPr>
          <w:rFonts w:cs="Times New Roman"/>
          <w:szCs w:val="24"/>
        </w:rPr>
        <w:t xml:space="preserve"> rozvíjena</w:t>
      </w:r>
      <w:r w:rsidR="00005F41" w:rsidRPr="004546AB">
        <w:rPr>
          <w:rFonts w:cs="Times New Roman"/>
          <w:szCs w:val="24"/>
        </w:rPr>
        <w:t xml:space="preserve"> finan</w:t>
      </w:r>
      <w:r w:rsidR="007065BD">
        <w:rPr>
          <w:rFonts w:cs="Times New Roman"/>
          <w:szCs w:val="24"/>
        </w:rPr>
        <w:t>ční gramotnost dětí, děti se učily znát hodnotu peněz, hospodařit s vlastním rozpočtem, naučily</w:t>
      </w:r>
      <w:r w:rsidR="00005F41" w:rsidRPr="004546AB">
        <w:rPr>
          <w:rFonts w:cs="Times New Roman"/>
          <w:szCs w:val="24"/>
        </w:rPr>
        <w:t xml:space="preserve"> se základům vaření a úpravy pokrmů, stolování, ale také tomu, co obnáší úklid kuchyně a mytí nádobí. </w:t>
      </w:r>
    </w:p>
    <w:p w:rsidR="00005F41" w:rsidRDefault="00005F41" w:rsidP="00005F41">
      <w:pPr>
        <w:spacing w:line="360" w:lineRule="auto"/>
        <w:jc w:val="both"/>
        <w:rPr>
          <w:rFonts w:cs="Times New Roman"/>
          <w:szCs w:val="24"/>
        </w:rPr>
      </w:pPr>
      <w:r w:rsidRPr="004546AB">
        <w:rPr>
          <w:rFonts w:cs="Times New Roman"/>
          <w:szCs w:val="24"/>
        </w:rPr>
        <w:t xml:space="preserve">V DD je preferována rodinná výchova, děti </w:t>
      </w:r>
      <w:r w:rsidR="007065BD">
        <w:rPr>
          <w:rFonts w:cs="Times New Roman"/>
          <w:szCs w:val="24"/>
        </w:rPr>
        <w:t>byly</w:t>
      </w:r>
      <w:r w:rsidRPr="004546AB">
        <w:rPr>
          <w:rFonts w:cs="Times New Roman"/>
          <w:szCs w:val="24"/>
        </w:rPr>
        <w:t xml:space="preserve"> vedeny k samostatnosti tak, aby byly schopné se co nejlépe začlenit do samostatného života.</w:t>
      </w:r>
      <w:r w:rsidR="00C74815">
        <w:rPr>
          <w:rFonts w:cs="Times New Roman"/>
          <w:szCs w:val="24"/>
        </w:rPr>
        <w:t xml:space="preserve"> </w:t>
      </w:r>
    </w:p>
    <w:p w:rsidR="00DE7580" w:rsidRDefault="007065BD" w:rsidP="00005F4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DD probíhala</w:t>
      </w:r>
      <w:r w:rsidR="00DE7580">
        <w:rPr>
          <w:rFonts w:cs="Times New Roman"/>
          <w:szCs w:val="24"/>
        </w:rPr>
        <w:t xml:space="preserve"> pravidelná každodenní příprava do školy, děti si vypr</w:t>
      </w:r>
      <w:r>
        <w:rPr>
          <w:rFonts w:cs="Times New Roman"/>
          <w:szCs w:val="24"/>
        </w:rPr>
        <w:t>acovávaly domácí úkoly a připravovaly</w:t>
      </w:r>
      <w:r w:rsidR="00DE7580">
        <w:rPr>
          <w:rFonts w:cs="Times New Roman"/>
          <w:szCs w:val="24"/>
        </w:rPr>
        <w:t xml:space="preserve"> se na následující školní den. S dětmi předškolního věku </w:t>
      </w:r>
      <w:r>
        <w:rPr>
          <w:rFonts w:cs="Times New Roman"/>
          <w:szCs w:val="24"/>
        </w:rPr>
        <w:t>byly</w:t>
      </w:r>
      <w:r w:rsidR="00DE7580">
        <w:rPr>
          <w:rFonts w:cs="Times New Roman"/>
          <w:szCs w:val="24"/>
        </w:rPr>
        <w:t xml:space="preserve"> procvičovány dovednosti, jako je správné držení tužky, jemná motorika, rozeznávání barev, apod. </w:t>
      </w:r>
      <w:r w:rsidR="005F5861">
        <w:rPr>
          <w:rFonts w:cs="Times New Roman"/>
          <w:szCs w:val="24"/>
        </w:rPr>
        <w:t>S d</w:t>
      </w:r>
      <w:r w:rsidR="00DE7580">
        <w:rPr>
          <w:rFonts w:cs="Times New Roman"/>
          <w:szCs w:val="24"/>
        </w:rPr>
        <w:t>ět</w:t>
      </w:r>
      <w:r w:rsidR="005F5861">
        <w:rPr>
          <w:rFonts w:cs="Times New Roman"/>
          <w:szCs w:val="24"/>
        </w:rPr>
        <w:t>m</w:t>
      </w:r>
      <w:r w:rsidR="00DE7580">
        <w:rPr>
          <w:rFonts w:cs="Times New Roman"/>
          <w:szCs w:val="24"/>
        </w:rPr>
        <w:t xml:space="preserve">i s vadami řeči </w:t>
      </w:r>
      <w:r>
        <w:rPr>
          <w:rFonts w:cs="Times New Roman"/>
          <w:szCs w:val="24"/>
        </w:rPr>
        <w:t>byla</w:t>
      </w:r>
      <w:r w:rsidR="00DE7580">
        <w:rPr>
          <w:rFonts w:cs="Times New Roman"/>
          <w:szCs w:val="24"/>
        </w:rPr>
        <w:t xml:space="preserve"> </w:t>
      </w:r>
      <w:r w:rsidR="005F5861">
        <w:rPr>
          <w:rFonts w:cs="Times New Roman"/>
          <w:szCs w:val="24"/>
        </w:rPr>
        <w:t>pravidelně prováděna logopedická cvičení</w:t>
      </w:r>
      <w:r w:rsidR="00DE758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Děti navštěvovaly</w:t>
      </w:r>
      <w:r w:rsidR="005F5861">
        <w:rPr>
          <w:rFonts w:cs="Times New Roman"/>
          <w:szCs w:val="24"/>
        </w:rPr>
        <w:t xml:space="preserve"> kroužky dle svého zájmu. </w:t>
      </w:r>
    </w:p>
    <w:p w:rsidR="005F5861" w:rsidRPr="004546AB" w:rsidRDefault="007065BD" w:rsidP="00464F40">
      <w:r>
        <w:lastRenderedPageBreak/>
        <w:t>Děti se velmi rády účastnily</w:t>
      </w:r>
      <w:r w:rsidR="005F5861">
        <w:t xml:space="preserve"> sportovních činností, jako je fotbal, </w:t>
      </w:r>
      <w:r w:rsidR="000A3C6C">
        <w:t xml:space="preserve">florbal, </w:t>
      </w:r>
      <w:r w:rsidR="005F5861">
        <w:t>vybíj</w:t>
      </w:r>
      <w:r w:rsidR="000A3C6C">
        <w:t xml:space="preserve">ená, přehazovaná, jízda na kole, koloběžkách </w:t>
      </w:r>
      <w:r w:rsidR="005F5861">
        <w:t>a kolečkových bruslích, běh,</w:t>
      </w:r>
      <w:r>
        <w:t xml:space="preserve"> tanec a reprezentovaly dětský domov v mnoha sportovních soutěžích.</w:t>
      </w:r>
      <w:r w:rsidR="005F5861">
        <w:t xml:space="preserve"> </w:t>
      </w:r>
    </w:p>
    <w:p w:rsidR="007B2048" w:rsidRDefault="007B2048" w:rsidP="007B2048">
      <w:pPr>
        <w:pStyle w:val="Nadpis2"/>
      </w:pPr>
    </w:p>
    <w:p w:rsidR="00464F40" w:rsidRPr="00464F40" w:rsidRDefault="00AA5F1A" w:rsidP="007B2048">
      <w:pPr>
        <w:pStyle w:val="Nadpis2"/>
      </w:pPr>
      <w:bookmarkStart w:id="16" w:name="_Toc164936262"/>
      <w:bookmarkStart w:id="17" w:name="_Toc164936339"/>
      <w:r>
        <w:t xml:space="preserve">3.1 </w:t>
      </w:r>
      <w:r w:rsidR="00FE3260">
        <w:t>Hodnocení výchovných gramotností</w:t>
      </w:r>
      <w:bookmarkEnd w:id="16"/>
      <w:bookmarkEnd w:id="17"/>
    </w:p>
    <w:p w:rsidR="00464F40" w:rsidRDefault="00464F40" w:rsidP="00464F40">
      <w:pPr>
        <w:jc w:val="both"/>
      </w:pPr>
      <w:r>
        <w:t xml:space="preserve">V rodinných jsme v průběhu školního roku 2022/2023 plnili výchovné gramotnosti dle ročního plánu rodinných skupin. S ohledem na  věk dětí jsme se zaměřovali především na přípravu na vyučování, u dětí předškolního věku jsme intenzivně pracovali na rozvoji předškolních dovedností, pokračovali jsme v rozvoji </w:t>
      </w:r>
      <w:proofErr w:type="spellStart"/>
      <w:r>
        <w:t>sebeobslužných</w:t>
      </w:r>
      <w:proofErr w:type="spellEnd"/>
      <w:r>
        <w:t xml:space="preserve"> dovedností, kladli jsme důraz na rozvoj pracovní gramotnosti a všechny oblasti rekreační a sportovní činnosti. </w:t>
      </w:r>
    </w:p>
    <w:p w:rsidR="00464F40" w:rsidRPr="00464F40" w:rsidRDefault="00464F40" w:rsidP="00464F40"/>
    <w:p w:rsidR="00FE3260" w:rsidRDefault="00AA5F1A" w:rsidP="00FE3260">
      <w:pPr>
        <w:pStyle w:val="Nadpis3"/>
      </w:pPr>
      <w:bookmarkStart w:id="18" w:name="_Toc164936263"/>
      <w:bookmarkStart w:id="19" w:name="_Toc164936340"/>
      <w:r>
        <w:t xml:space="preserve">3.1.1 </w:t>
      </w:r>
      <w:r w:rsidR="00FE3260">
        <w:t>Rodinná gramotnost</w:t>
      </w:r>
      <w:bookmarkEnd w:id="18"/>
      <w:bookmarkEnd w:id="19"/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Snažili jsme se dětem vytvářet stabilní prostředí, které trvale nebo na přechodnou dobu nahradí v maximální možné míře rodinu (klidná a sdílná atmosféra, bezkonfliktní lidské vztahy, jistota, důvěra, otevřenost, respektování individuality, někam patřit…), partnerské vztahy mezi pedagogickými pracovníky a dětmi jsme budovali na vzájemné úctě, toleranci a pocitu odpovědnosti.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 xml:space="preserve">Utvářeli a posilovali v dětech pozitivní přístup k lidem, zařízení a světu. 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Rozvíjeli každé jednotlivé dítěte tak, aby až bude opouštět DD, dosáhlo maximální úrovně osobního rozvoje, která je pro ně individuálně dosažitelná.</w:t>
      </w:r>
    </w:p>
    <w:p w:rsidR="00464F40" w:rsidRPr="00464F40" w:rsidRDefault="00464F40" w:rsidP="005E302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Bylo budováno zdravé sebevědomí dětí a schopnost náhledu na vlastní chování a jednání.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 xml:space="preserve">Děti byly vedeny všemi výchovnými pracovníky k zvládnutí základních sebe obslužných dovedností a hygienických návyků.  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Řešili jsme a učili dívky specifické hygieně, probírali bezpečné sexuální chování a rodinnou výchovu, zaměřili se také na vztahy mezi dívkami a chlapci.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Děti byly pravidelně seznamovány s běžnými rodinnými činnostmi, osvojily si základní úkony všech domácích prací, upevňovali jsme v dětech smysl pro pořádek.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Učily se pomáhat při vaření jednoduchých pokrmů, byly seznámeny s bezpečnostními pravidly při práci v kuchyni, učily se zacházet s kuchyňským náčiním a spotřebiči, byly vedeny k udržování pořádku na pracovišti.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lastRenderedPageBreak/>
        <w:t>Byly seznámeny se základy správného stolování, učily se používat příbor, dodržovat čistotu při jídle.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Učily se udržovat pořádek v osobních věcech a školních pomůckách.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 xml:space="preserve">Děti byly směřovány k samostatnosti v rozhodování a volbě volnočasových aktivit. 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Důraz byl kladen na výchovu k ohleduplnosti, toleranci a vzájemné pomoci při plnění zadaných povinností a při společných aktivitách.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V  průběhu celého roku byly děti seznamovány formou hry a rozhovoru s tradicemi a zvyky vztahujícími se k významným svátkům a obdobím.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Osvojily si základy péče o prádlo přiměřeně svému věku, byly vedeny k udržování pořádku v šatní skříni a osobních věcech.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Zvládají výměnu osobního a ložního prádla, ruční přepírání.</w:t>
      </w:r>
    </w:p>
    <w:p w:rsidR="00464F40" w:rsidRDefault="00464F40" w:rsidP="005E3021">
      <w:pPr>
        <w:pStyle w:val="Odstavecseseznamem"/>
        <w:numPr>
          <w:ilvl w:val="0"/>
          <w:numId w:val="1"/>
        </w:numPr>
        <w:jc w:val="both"/>
      </w:pPr>
      <w:r>
        <w:t>Učily se správně čistit a ošetřovat obuv.</w:t>
      </w:r>
    </w:p>
    <w:p w:rsidR="00464F40" w:rsidRPr="00464F40" w:rsidRDefault="00464F40" w:rsidP="005E302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Využívaly jsme formu sebehodnocení a večerní kruhy k seznamování dětí s aktuálními problémy společnosti, volba témat souvisela s věkem dětí.</w:t>
      </w:r>
    </w:p>
    <w:p w:rsidR="00464F40" w:rsidRPr="00464F40" w:rsidRDefault="00464F40" w:rsidP="005E302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Výchovu ke zdraví jsme zaměřili na rozvoj zdravých stravovacích návyků, pohybových dovedností a tělesné zdatnosti dětí. </w:t>
      </w:r>
    </w:p>
    <w:p w:rsidR="00FE3260" w:rsidRDefault="00AA5F1A" w:rsidP="00FE3260">
      <w:pPr>
        <w:pStyle w:val="Nadpis3"/>
      </w:pPr>
      <w:bookmarkStart w:id="20" w:name="_Toc164936264"/>
      <w:bookmarkStart w:id="21" w:name="_Toc164936341"/>
      <w:r>
        <w:t xml:space="preserve">3.1.2 </w:t>
      </w:r>
      <w:r w:rsidR="00FE3260">
        <w:t>Finanční gramotnost</w:t>
      </w:r>
      <w:bookmarkEnd w:id="20"/>
      <w:bookmarkEnd w:id="21"/>
    </w:p>
    <w:p w:rsidR="00464F40" w:rsidRDefault="00464F40" w:rsidP="005E3021">
      <w:pPr>
        <w:pStyle w:val="Odstavecseseznamem"/>
        <w:numPr>
          <w:ilvl w:val="0"/>
          <w:numId w:val="2"/>
        </w:numPr>
        <w:jc w:val="both"/>
      </w:pPr>
      <w:r>
        <w:t>Děti byly vedeny k šetrnému zacházení s finančním obnosem, učily se spořit.</w:t>
      </w:r>
    </w:p>
    <w:p w:rsidR="00464F40" w:rsidRDefault="00464F40" w:rsidP="005E3021">
      <w:pPr>
        <w:pStyle w:val="Odstavecseseznamem"/>
        <w:numPr>
          <w:ilvl w:val="0"/>
          <w:numId w:val="2"/>
        </w:numPr>
        <w:jc w:val="both"/>
      </w:pPr>
      <w:r>
        <w:t>Učily se samostatně nakupovat, správně se chovat v obchodě a jednat s prodavači, učily se vyjádřit své požadavky slušně a zdvořile.</w:t>
      </w:r>
    </w:p>
    <w:p w:rsidR="00464F40" w:rsidRDefault="00464F40" w:rsidP="005E3021">
      <w:pPr>
        <w:pStyle w:val="Odstavecseseznamem"/>
        <w:numPr>
          <w:ilvl w:val="0"/>
          <w:numId w:val="2"/>
        </w:numPr>
        <w:jc w:val="both"/>
      </w:pPr>
      <w:r>
        <w:t>Naučily se sestavit jídelníček, s dopomocí ocenit potraviny a sestavit nákupní seznam.</w:t>
      </w:r>
    </w:p>
    <w:p w:rsidR="00464F40" w:rsidRDefault="00464F40" w:rsidP="005E3021">
      <w:pPr>
        <w:pStyle w:val="Odstavecseseznamem"/>
        <w:numPr>
          <w:ilvl w:val="0"/>
          <w:numId w:val="2"/>
        </w:numPr>
        <w:jc w:val="both"/>
      </w:pPr>
      <w:r>
        <w:t>V rámci finanční gramotnosti byly děti seznamovány s cenami základních potravin, oblečení, drogerie a dalších spotřebních věcí.</w:t>
      </w:r>
    </w:p>
    <w:p w:rsidR="00464F40" w:rsidRPr="00464F40" w:rsidRDefault="00464F40" w:rsidP="005E3021">
      <w:pPr>
        <w:pStyle w:val="Odstavecseseznamem"/>
        <w:numPr>
          <w:ilvl w:val="0"/>
          <w:numId w:val="2"/>
        </w:numPr>
        <w:jc w:val="both"/>
      </w:pPr>
      <w:r>
        <w:t>Byly informovány o platbách v domácnostech a cenách služeb</w:t>
      </w:r>
    </w:p>
    <w:p w:rsidR="00FE3260" w:rsidRDefault="00AA5F1A" w:rsidP="00FE3260">
      <w:pPr>
        <w:pStyle w:val="Nadpis3"/>
      </w:pPr>
      <w:bookmarkStart w:id="22" w:name="_Toc164936265"/>
      <w:bookmarkStart w:id="23" w:name="_Toc164936342"/>
      <w:r>
        <w:t xml:space="preserve">3.1.3 </w:t>
      </w:r>
      <w:r w:rsidR="00FE3260">
        <w:t>Rozumová gramotnost</w:t>
      </w:r>
      <w:bookmarkEnd w:id="22"/>
      <w:bookmarkEnd w:id="23"/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Děti obohacovaly svojí slovní zásobu při individuálních i skupinových rozhovorech, sebehodnocení a večerních kruzích. Učily se vyjadřovat svá přání a pocity.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Učily se slušnému a gramaticky správnému jazykovému projevu na veřejnosti, při výletech a cestování v hromadných dopravních prostředcích.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Rozvíjely správnou řeč, obohacovaly si všeobecný rozhled.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Učily se cestovat vlakem a autobusem, vyhledávat v jízdním řádu na internetu.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Upevňovaly také svoje znalosti cizích jazyků (angličtiny a němčiny).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Byly vedeny k úctě a slušnému chování, byla u nich rozvíjena zodpovědnost, pravidelně si upevňovaly znalost vnitřního řádu DD.</w:t>
      </w:r>
    </w:p>
    <w:p w:rsidR="00464F40" w:rsidRPr="00464F40" w:rsidRDefault="00464F40" w:rsidP="005E3021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lastRenderedPageBreak/>
        <w:t>Rozvíjely logické myšlení při hrách, soutěžích, při aktivitách s prvky zážitkové pedagogiky učily poznávat samy sebe a své možnosti.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Vycházkami do okolí, turistickými výšlapy do chráněných oblastí, sledováním naučných filmů a četbou vhodné literatury děti budovaly vztah k přírodě a získávaly o ní poznatky.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Učily se ochraně zvířat, ochraně vzácných rostlin, chování v přírodě.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Seznámily se s důležitými telefonními čísly.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Seznámily se se základy první pomoci.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Učily se základním pravidlům silničního provozu, bezpečnému chování na silnici.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Cvičily orientaci ve svém okolí pomocí vycházek, výletů po širším okolí.</w:t>
      </w:r>
    </w:p>
    <w:p w:rsid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Byly pravidelně v závislosti na ročním období poučovány o bezpečnosti při vykonávání různých činností.</w:t>
      </w:r>
    </w:p>
    <w:p w:rsidR="00464F40" w:rsidRPr="00464F40" w:rsidRDefault="00464F40" w:rsidP="005E3021">
      <w:pPr>
        <w:pStyle w:val="Odstavecseseznamem"/>
        <w:numPr>
          <w:ilvl w:val="0"/>
          <w:numId w:val="3"/>
        </w:numPr>
        <w:jc w:val="both"/>
      </w:pPr>
      <w:r>
        <w:t>Učily se správnému a bezpečnému chování na internetu.</w:t>
      </w:r>
    </w:p>
    <w:p w:rsidR="00FE3260" w:rsidRDefault="00AA5F1A" w:rsidP="00464F40">
      <w:pPr>
        <w:pStyle w:val="Nadpis3"/>
      </w:pPr>
      <w:bookmarkStart w:id="24" w:name="_Toc164936266"/>
      <w:bookmarkStart w:id="25" w:name="_Toc164936343"/>
      <w:r>
        <w:t xml:space="preserve">3.1.4 </w:t>
      </w:r>
      <w:r w:rsidR="00FE3260">
        <w:t>Hudební g</w:t>
      </w:r>
      <w:r w:rsidR="00464F40">
        <w:t>ramotnost</w:t>
      </w:r>
      <w:bookmarkEnd w:id="24"/>
      <w:bookmarkEnd w:id="25"/>
    </w:p>
    <w:p w:rsidR="00464F40" w:rsidRDefault="00464F40" w:rsidP="005E3021">
      <w:pPr>
        <w:pStyle w:val="Odstavecseseznamem"/>
        <w:numPr>
          <w:ilvl w:val="0"/>
          <w:numId w:val="4"/>
        </w:numPr>
        <w:jc w:val="both"/>
      </w:pPr>
      <w:r>
        <w:t>Děti byly seznamovány s různými žánry hudby a to teoreticky i aktivním poslechem.</w:t>
      </w:r>
    </w:p>
    <w:p w:rsidR="00464F40" w:rsidRDefault="00464F40" w:rsidP="005E3021">
      <w:pPr>
        <w:pStyle w:val="Odstavecseseznamem"/>
        <w:numPr>
          <w:ilvl w:val="0"/>
          <w:numId w:val="4"/>
        </w:numPr>
        <w:jc w:val="both"/>
      </w:pPr>
      <w:r>
        <w:t>Nacvičovaly různá hudební vystoupení, sborový zpěv.</w:t>
      </w:r>
    </w:p>
    <w:p w:rsidR="00464F40" w:rsidRDefault="00464F40" w:rsidP="005E3021">
      <w:pPr>
        <w:pStyle w:val="Odstavecseseznamem"/>
        <w:numPr>
          <w:ilvl w:val="0"/>
          <w:numId w:val="4"/>
        </w:numPr>
        <w:jc w:val="both"/>
      </w:pPr>
      <w:r>
        <w:t>Učily se hře na flétnu, kytaru a základy hry na klavír.</w:t>
      </w:r>
    </w:p>
    <w:p w:rsidR="00464F40" w:rsidRDefault="00464F40" w:rsidP="005E3021">
      <w:pPr>
        <w:pStyle w:val="Odstavecseseznamem"/>
        <w:numPr>
          <w:ilvl w:val="0"/>
          <w:numId w:val="4"/>
        </w:numPr>
        <w:jc w:val="both"/>
      </w:pPr>
      <w:r>
        <w:t>Rozvíjely rytmiku, motoriku a koordinaci pohybů, při hudbě relaxovaly, nacvičovaly taneční vystoupení, tancem vyjadřovaly své nálady, tančily podle video předlohy, učily se taneční sestavy.</w:t>
      </w:r>
    </w:p>
    <w:p w:rsidR="00464F40" w:rsidRDefault="00464F40" w:rsidP="005E3021">
      <w:pPr>
        <w:pStyle w:val="Odstavecseseznamem"/>
        <w:numPr>
          <w:ilvl w:val="0"/>
          <w:numId w:val="4"/>
        </w:numPr>
        <w:jc w:val="both"/>
      </w:pPr>
      <w:r>
        <w:t>Poslouchaly hudbu dle svých zájmů, recitovaly.</w:t>
      </w:r>
    </w:p>
    <w:p w:rsidR="00464F40" w:rsidRPr="00464F40" w:rsidRDefault="00464F40" w:rsidP="005E3021">
      <w:pPr>
        <w:pStyle w:val="Odstavecseseznamem"/>
        <w:numPr>
          <w:ilvl w:val="0"/>
          <w:numId w:val="4"/>
        </w:numPr>
        <w:jc w:val="both"/>
      </w:pPr>
      <w:r>
        <w:t>Učily se texty, zkoušely své divadelní role na vánoční besídku.</w:t>
      </w:r>
    </w:p>
    <w:p w:rsidR="00FE3260" w:rsidRDefault="00AA5F1A" w:rsidP="00464F40">
      <w:pPr>
        <w:pStyle w:val="Nadpis3"/>
      </w:pPr>
      <w:bookmarkStart w:id="26" w:name="_Toc164936267"/>
      <w:bookmarkStart w:id="27" w:name="_Toc164936344"/>
      <w:r>
        <w:t xml:space="preserve">3.1.5 </w:t>
      </w:r>
      <w:r w:rsidR="00FE3260">
        <w:t>S</w:t>
      </w:r>
      <w:r w:rsidR="00464F40">
        <w:t>portovní gramotnost</w:t>
      </w:r>
      <w:bookmarkEnd w:id="26"/>
      <w:bookmarkEnd w:id="27"/>
    </w:p>
    <w:p w:rsidR="00464F40" w:rsidRDefault="00464F40" w:rsidP="005E3021">
      <w:pPr>
        <w:pStyle w:val="Odstavecseseznamem"/>
        <w:numPr>
          <w:ilvl w:val="0"/>
          <w:numId w:val="5"/>
        </w:numPr>
        <w:jc w:val="both"/>
      </w:pPr>
      <w:r>
        <w:t>Sportovními činnostmi rozvíjely tělesnou zdatnost, mrštnost, pohybovou koordinaci, rozvíjely hrubou motoriku, otužovaly se, sportovní činnost jsme využívaly i k ventilaci negativních nálad.</w:t>
      </w:r>
    </w:p>
    <w:p w:rsidR="00464F40" w:rsidRDefault="00464F40" w:rsidP="005E3021">
      <w:pPr>
        <w:pStyle w:val="Odstavecseseznamem"/>
        <w:numPr>
          <w:ilvl w:val="0"/>
          <w:numId w:val="5"/>
        </w:numPr>
        <w:jc w:val="both"/>
      </w:pPr>
      <w:r>
        <w:t>Trénovaly míčové sporty a lehkoatletické disciplíny.</w:t>
      </w:r>
    </w:p>
    <w:p w:rsidR="00464F40" w:rsidRDefault="00464F40" w:rsidP="005E3021">
      <w:pPr>
        <w:pStyle w:val="Odstavecseseznamem"/>
        <w:numPr>
          <w:ilvl w:val="0"/>
          <w:numId w:val="5"/>
        </w:numPr>
        <w:jc w:val="both"/>
      </w:pPr>
      <w:r>
        <w:t xml:space="preserve">Získané dovednosti využily při soutěžích na DD </w:t>
      </w:r>
      <w:proofErr w:type="spellStart"/>
      <w:r>
        <w:t>cupech</w:t>
      </w:r>
      <w:proofErr w:type="spellEnd"/>
      <w:r>
        <w:t xml:space="preserve"> a školních kláních.</w:t>
      </w:r>
    </w:p>
    <w:p w:rsidR="00464F40" w:rsidRDefault="00464F40" w:rsidP="005E3021">
      <w:pPr>
        <w:pStyle w:val="Odstavecseseznamem"/>
        <w:numPr>
          <w:ilvl w:val="0"/>
          <w:numId w:val="5"/>
        </w:numPr>
        <w:jc w:val="both"/>
      </w:pPr>
      <w:r>
        <w:t>Pěstovali jsme u dětí sportovního ducha, zdravou soutěživost, děti při sportu upevňovaly smysl pro fair play.</w:t>
      </w:r>
    </w:p>
    <w:p w:rsidR="00464F40" w:rsidRDefault="00464F40" w:rsidP="005E3021">
      <w:pPr>
        <w:pStyle w:val="Odstavecseseznamem"/>
        <w:numPr>
          <w:ilvl w:val="0"/>
          <w:numId w:val="5"/>
        </w:numPr>
        <w:jc w:val="both"/>
      </w:pPr>
      <w:r>
        <w:t>Děti provozovaly sezónní sporty – lyžování na horách, jízda na snowboardu, jízda na kole, in-line bruslích, atletika, bruslení, minigolf, stolní tenis, lukostřelba, skákání na trampolíně.</w:t>
      </w:r>
    </w:p>
    <w:p w:rsidR="00464F40" w:rsidRPr="00464F40" w:rsidRDefault="00464F40" w:rsidP="005E3021">
      <w:pPr>
        <w:pStyle w:val="Odstavecseseznamem"/>
        <w:numPr>
          <w:ilvl w:val="0"/>
          <w:numId w:val="5"/>
        </w:numPr>
        <w:jc w:val="both"/>
      </w:pPr>
      <w:r>
        <w:t xml:space="preserve">Chodily na vycházky do terénu, hojně se účastnily turistických výšlapů – např. údolím řeky Doubravky, Zkamenělá řeka, zámek v Malči, Chotěboř a okolí, poznávaly Žďársko, Železné hory, v rámci interní turistické výzvy – soutěž o Sto jarních kilometrů - nachodily přes </w:t>
      </w:r>
      <w:smartTag w:uri="urn:schemas-microsoft-com:office:smarttags" w:element="metricconverter">
        <w:smartTagPr>
          <w:attr w:name="ProductID" w:val="100 km"/>
        </w:smartTagPr>
        <w:r>
          <w:t>100 km</w:t>
        </w:r>
      </w:smartTag>
      <w:r>
        <w:t>.</w:t>
      </w:r>
    </w:p>
    <w:p w:rsidR="00FE3260" w:rsidRDefault="00AA5F1A" w:rsidP="00FE3260">
      <w:pPr>
        <w:pStyle w:val="Nadpis3"/>
      </w:pPr>
      <w:bookmarkStart w:id="28" w:name="_Toc164936268"/>
      <w:bookmarkStart w:id="29" w:name="_Toc164936345"/>
      <w:r>
        <w:lastRenderedPageBreak/>
        <w:t xml:space="preserve">3.1.6 </w:t>
      </w:r>
      <w:r w:rsidR="00FE3260">
        <w:t>Pracovní gramotnost</w:t>
      </w:r>
      <w:bookmarkEnd w:id="28"/>
      <w:bookmarkEnd w:id="29"/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Děti se učily běžným domácím povinnostem jako je úklid, praní, žehlení, vaření, nákup potravin, hrabání listí, zametání chodníku, pěstování květin a potravin.</w:t>
      </w:r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Snažili jsme se děti vést k zautomatizování pravidelných denních sebe obslužných i pracovních činností.</w:t>
      </w:r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Naučily se vysévat sadbu, pečovat o některé plodiny.</w:t>
      </w:r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Děti se učily vážit si práce druhých-neničit ji, mít kladný vztah k práci a dobrý pocit z vykonané práce.</w:t>
      </w:r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Rozvíjeli jsme u dětí smysl pro zodpovědné vykonání svěřeného úkolu, jeho samostatné dokončení.</w:t>
      </w:r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V průběhu celého roku děti udržovaly pořádek v areálu DD, pracovaly v parku a na nádvoří podle potřeby (zametaly, hrabaly listí, uklízely odpadky v parku a kolem budovy, plely záhony, uklízely v garáži na sportovní potřeby, staraly se o sportovní potřeby a jízdní kola, udržovaly je funkční a v čistotě).</w:t>
      </w:r>
    </w:p>
    <w:p w:rsid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Vyráběly rozličné výrobky a dárečky k různým příležitostem (na jarní a vánoční trhy, pro sponzory, na výstavy, soutěže, k vánocům, pro významné hosty DD apod.)</w:t>
      </w:r>
    </w:p>
    <w:p w:rsidR="00464F40" w:rsidRPr="00464F40" w:rsidRDefault="00464F40" w:rsidP="005E3021">
      <w:pPr>
        <w:pStyle w:val="Odstavecseseznamem"/>
        <w:numPr>
          <w:ilvl w:val="0"/>
          <w:numId w:val="6"/>
        </w:numPr>
        <w:jc w:val="both"/>
      </w:pPr>
      <w:r>
        <w:t>Průběžně si vyzdobovaly svoji rodinnou skupinu dle ročního období -Vánoce, Velikonoce apod.</w:t>
      </w:r>
    </w:p>
    <w:p w:rsidR="00464F40" w:rsidRDefault="00AA5F1A" w:rsidP="00464F40">
      <w:pPr>
        <w:pStyle w:val="Nadpis3"/>
      </w:pPr>
      <w:bookmarkStart w:id="30" w:name="_Toc164936269"/>
      <w:bookmarkStart w:id="31" w:name="_Toc164936346"/>
      <w:r>
        <w:t xml:space="preserve">3.1.7 </w:t>
      </w:r>
      <w:r w:rsidR="00464F40">
        <w:t>Výtvarná gramotnost</w:t>
      </w:r>
      <w:bookmarkEnd w:id="30"/>
      <w:bookmarkEnd w:id="31"/>
    </w:p>
    <w:p w:rsidR="00464F40" w:rsidRDefault="00464F40" w:rsidP="005E3021">
      <w:pPr>
        <w:pStyle w:val="Odstavecseseznamem"/>
        <w:numPr>
          <w:ilvl w:val="0"/>
          <w:numId w:val="7"/>
        </w:numPr>
        <w:jc w:val="both"/>
      </w:pPr>
      <w:r>
        <w:t xml:space="preserve">Děti při výtvarných činnostech rozvíjely jemnou motoriku, relaxovaly při tvorbě dle vlastní fantazie, používaly relaxační a </w:t>
      </w:r>
      <w:proofErr w:type="spellStart"/>
      <w:r>
        <w:t>arteterapeutické</w:t>
      </w:r>
      <w:proofErr w:type="spellEnd"/>
      <w:r>
        <w:t xml:space="preserve"> prvky při malbě mandal, rozvíjely fantazii, představivost, používaly různé výtvarné techniky a poznávaly tradiční i netradiční materiály vhodné k výtvarnému tvoření.</w:t>
      </w:r>
    </w:p>
    <w:p w:rsidR="00464F40" w:rsidRDefault="00464F40" w:rsidP="005E3021">
      <w:pPr>
        <w:pStyle w:val="Odstavecseseznamem"/>
        <w:numPr>
          <w:ilvl w:val="0"/>
          <w:numId w:val="7"/>
        </w:numPr>
        <w:jc w:val="both"/>
      </w:pPr>
      <w:r>
        <w:t>Vyráběly vánoční a velikonoční přání a dárečky.</w:t>
      </w:r>
    </w:p>
    <w:p w:rsidR="00464F40" w:rsidRDefault="00464F40" w:rsidP="005E3021">
      <w:pPr>
        <w:pStyle w:val="Odstavecseseznamem"/>
        <w:numPr>
          <w:ilvl w:val="0"/>
          <w:numId w:val="7"/>
        </w:numPr>
        <w:jc w:val="both"/>
      </w:pPr>
      <w:r>
        <w:t>Svými pracemi zkrášlovaly prostředí skupiny.</w:t>
      </w:r>
    </w:p>
    <w:p w:rsidR="00464F40" w:rsidRDefault="00464F40" w:rsidP="005E3021">
      <w:pPr>
        <w:pStyle w:val="Odstavecseseznamem"/>
        <w:numPr>
          <w:ilvl w:val="0"/>
          <w:numId w:val="7"/>
        </w:numPr>
        <w:jc w:val="both"/>
      </w:pPr>
      <w:r>
        <w:t>Rozvíjely estetické cítění, vyráběly výrobky k prodejním účelům – velikonoční a vánoční trhy, Obchůdky s Albertem, spolupráce s organizací Děti v akci.</w:t>
      </w:r>
    </w:p>
    <w:p w:rsidR="00464F40" w:rsidRDefault="00464F40" w:rsidP="005E3021">
      <w:pPr>
        <w:pStyle w:val="Odstavecseseznamem"/>
        <w:numPr>
          <w:ilvl w:val="0"/>
          <w:numId w:val="7"/>
        </w:numPr>
        <w:jc w:val="both"/>
      </w:pPr>
      <w:r>
        <w:t>Zvládly kresbu křídou, tuší, malování vodovými a temperovými barvami, rozfoukávání barev, obtiskování, batiku, práci s různými dostupnými materiály apod.</w:t>
      </w:r>
    </w:p>
    <w:p w:rsidR="00464F40" w:rsidRDefault="00464F40" w:rsidP="005E3021">
      <w:pPr>
        <w:pStyle w:val="Odstavecseseznamem"/>
        <w:numPr>
          <w:ilvl w:val="0"/>
          <w:numId w:val="7"/>
        </w:numPr>
        <w:jc w:val="both"/>
      </w:pPr>
      <w:r>
        <w:t>Účastnily se výtvarných dílen a workshopů – učily se techniku sprejování, velkoformátové malby, malbu na tělo a obličej.</w:t>
      </w:r>
    </w:p>
    <w:p w:rsidR="00464F40" w:rsidRPr="00464F40" w:rsidRDefault="00464F40" w:rsidP="005E3021">
      <w:pPr>
        <w:pStyle w:val="Odstavecseseznamem"/>
        <w:numPr>
          <w:ilvl w:val="0"/>
          <w:numId w:val="7"/>
        </w:numPr>
        <w:jc w:val="both"/>
        <w:rPr>
          <w:b/>
          <w:i/>
        </w:rPr>
      </w:pPr>
      <w:r>
        <w:t>V rámci keramického kroužku pořádaného DDM SVČ JUNIOR si také osvojily základy práce s keramikou a práci v keramické dílně.</w:t>
      </w:r>
    </w:p>
    <w:p w:rsidR="00464F40" w:rsidRDefault="00AA5F1A" w:rsidP="00464F40">
      <w:pPr>
        <w:pStyle w:val="Nadpis3"/>
      </w:pPr>
      <w:bookmarkStart w:id="32" w:name="_Toc164936270"/>
      <w:bookmarkStart w:id="33" w:name="_Toc164936347"/>
      <w:r>
        <w:lastRenderedPageBreak/>
        <w:t xml:space="preserve">3.1.8 </w:t>
      </w:r>
      <w:r w:rsidR="00464F40">
        <w:t>Prevence rizikového chování</w:t>
      </w:r>
      <w:bookmarkEnd w:id="32"/>
      <w:bookmarkEnd w:id="33"/>
    </w:p>
    <w:p w:rsidR="00464F40" w:rsidRDefault="00464F40" w:rsidP="005E3021">
      <w:pPr>
        <w:pStyle w:val="Odstavecseseznamem"/>
        <w:numPr>
          <w:ilvl w:val="0"/>
          <w:numId w:val="8"/>
        </w:numPr>
        <w:jc w:val="both"/>
      </w:pPr>
      <w:r>
        <w:t>Podporovali jsme vzájemný respekt a partnerské vztahy mezi vychovateli a dětmi, mezi dětmi navzájem, týmovou spolupráci, komunikační dovednosti, ale také pocit bezpečí a spoluprožívání.</w:t>
      </w:r>
    </w:p>
    <w:p w:rsidR="00464F40" w:rsidRDefault="00464F40" w:rsidP="005E3021">
      <w:pPr>
        <w:pStyle w:val="Odstavecseseznamem"/>
        <w:numPr>
          <w:ilvl w:val="0"/>
          <w:numId w:val="8"/>
        </w:numPr>
        <w:jc w:val="both"/>
      </w:pPr>
      <w:r>
        <w:t>Děti se seznámily s pojmy šikana, shlédly různé tematické edukační animované filmy na téma šikana očima agresora i oběti</w:t>
      </w:r>
    </w:p>
    <w:p w:rsidR="00464F40" w:rsidRDefault="00464F40" w:rsidP="005E3021">
      <w:pPr>
        <w:pStyle w:val="Odstavecseseznamem"/>
        <w:numPr>
          <w:ilvl w:val="0"/>
          <w:numId w:val="8"/>
        </w:numPr>
        <w:jc w:val="both"/>
      </w:pPr>
      <w:r>
        <w:t xml:space="preserve">Účastnily se preventivních programů na téma bezpečné chování na internetu, </w:t>
      </w:r>
      <w:proofErr w:type="spellStart"/>
      <w:r>
        <w:t>kyberšikana</w:t>
      </w:r>
      <w:proofErr w:type="spellEnd"/>
      <w:r>
        <w:t>.</w:t>
      </w:r>
    </w:p>
    <w:p w:rsidR="00464F40" w:rsidRDefault="00464F40" w:rsidP="005E3021">
      <w:pPr>
        <w:pStyle w:val="Odstavecseseznamem"/>
        <w:numPr>
          <w:ilvl w:val="0"/>
          <w:numId w:val="8"/>
        </w:numPr>
        <w:jc w:val="both"/>
      </w:pPr>
      <w:r>
        <w:t xml:space="preserve">Proběhly individuální rozhovory s dětmi na téma šikana, </w:t>
      </w:r>
      <w:proofErr w:type="spellStart"/>
      <w:r>
        <w:t>kyberšikana</w:t>
      </w:r>
      <w:proofErr w:type="spellEnd"/>
      <w:r>
        <w:t>, sexuální a rodinná výchova, bezpečné sexuální chování, specifická hygiena chlapců a dívek, bezpečné chování na internetu, útěky, absence ve škole.</w:t>
      </w:r>
    </w:p>
    <w:p w:rsidR="00464F40" w:rsidRDefault="00464F40" w:rsidP="005E3021">
      <w:pPr>
        <w:pStyle w:val="Odstavecseseznamem"/>
        <w:numPr>
          <w:ilvl w:val="0"/>
          <w:numId w:val="8"/>
        </w:numPr>
        <w:jc w:val="both"/>
      </w:pPr>
      <w:r>
        <w:t>Děti byly upozorněny vhodnou formou a přiměřeně svému věku na různé druhy sexuálního zneužívání.</w:t>
      </w:r>
    </w:p>
    <w:p w:rsidR="00464F40" w:rsidRPr="00464F40" w:rsidRDefault="00464F40" w:rsidP="005E3021">
      <w:pPr>
        <w:pStyle w:val="Odstavecseseznamem"/>
        <w:numPr>
          <w:ilvl w:val="0"/>
          <w:numId w:val="8"/>
        </w:numPr>
        <w:jc w:val="both"/>
      </w:pPr>
      <w:r>
        <w:t>Děti byly vedeny k zodpovědnému chování mimo DD.</w:t>
      </w:r>
    </w:p>
    <w:p w:rsidR="00464F40" w:rsidRDefault="00AA5F1A" w:rsidP="00464F40">
      <w:pPr>
        <w:pStyle w:val="Nadpis3"/>
      </w:pPr>
      <w:bookmarkStart w:id="34" w:name="_Toc164936271"/>
      <w:bookmarkStart w:id="35" w:name="_Toc164936348"/>
      <w:r>
        <w:t xml:space="preserve">3.1.9 </w:t>
      </w:r>
      <w:r w:rsidR="00464F40">
        <w:t>Příprava na vyučování</w:t>
      </w:r>
      <w:bookmarkEnd w:id="34"/>
      <w:bookmarkEnd w:id="35"/>
    </w:p>
    <w:p w:rsidR="00464F40" w:rsidRDefault="00464F40" w:rsidP="005E3021">
      <w:pPr>
        <w:pStyle w:val="Odstavecseseznamem"/>
        <w:numPr>
          <w:ilvl w:val="0"/>
          <w:numId w:val="9"/>
        </w:numPr>
        <w:jc w:val="both"/>
      </w:pPr>
      <w:r>
        <w:t>Děti byly vedeny k samostatné práci, k zodpovědnému přístupu ke vzdělání.</w:t>
      </w:r>
    </w:p>
    <w:p w:rsidR="00464F40" w:rsidRDefault="00464F40" w:rsidP="005E3021">
      <w:pPr>
        <w:pStyle w:val="Odstavecseseznamem"/>
        <w:numPr>
          <w:ilvl w:val="0"/>
          <w:numId w:val="9"/>
        </w:numPr>
        <w:jc w:val="both"/>
      </w:pPr>
      <w:r>
        <w:t>Děti pravidelně vypracovávaly domácí úkoly a upevňovaly pamětní učivo.</w:t>
      </w:r>
    </w:p>
    <w:p w:rsidR="00464F40" w:rsidRDefault="00464F40" w:rsidP="005E3021">
      <w:pPr>
        <w:pStyle w:val="Odstavecseseznamem"/>
        <w:numPr>
          <w:ilvl w:val="0"/>
          <w:numId w:val="9"/>
        </w:numPr>
        <w:jc w:val="both"/>
      </w:pPr>
      <w:r>
        <w:t>Učily se samostatně orientovat v textu, vyhledávat informace v</w:t>
      </w:r>
      <w:r w:rsidR="007B2048">
        <w:t xml:space="preserve"> odborných knihách, časopisech a </w:t>
      </w:r>
      <w:r>
        <w:t>na internetu a takto získané informace dále prakticky využívat.</w:t>
      </w:r>
    </w:p>
    <w:p w:rsidR="00464F40" w:rsidRDefault="00464F40" w:rsidP="005E3021">
      <w:pPr>
        <w:pStyle w:val="Odstavecseseznamem"/>
        <w:numPr>
          <w:ilvl w:val="0"/>
          <w:numId w:val="9"/>
        </w:numPr>
        <w:jc w:val="both"/>
      </w:pPr>
      <w:r>
        <w:t>Při přípravě na vyučování byly vedeny k vzájemné ohleduplnosti.</w:t>
      </w:r>
    </w:p>
    <w:p w:rsidR="00464F40" w:rsidRDefault="00464F40" w:rsidP="005E3021">
      <w:pPr>
        <w:pStyle w:val="Odstavecseseznamem"/>
        <w:numPr>
          <w:ilvl w:val="0"/>
          <w:numId w:val="9"/>
        </w:numPr>
        <w:jc w:val="both"/>
      </w:pPr>
      <w:r>
        <w:t>Práci jsme přizpůsobovali individuálním schopnostem a potřebám dětí.</w:t>
      </w:r>
    </w:p>
    <w:p w:rsidR="00D263F6" w:rsidRDefault="00AA5F1A" w:rsidP="00D263F6">
      <w:pPr>
        <w:pStyle w:val="Nadpis1"/>
        <w:jc w:val="both"/>
      </w:pPr>
      <w:bookmarkStart w:id="36" w:name="_Toc164936272"/>
      <w:bookmarkStart w:id="37" w:name="_Toc164936349"/>
      <w:r>
        <w:t xml:space="preserve">4 </w:t>
      </w:r>
      <w:r w:rsidR="00867973">
        <w:t xml:space="preserve">Hodnocení sportovní činnosti za </w:t>
      </w:r>
      <w:proofErr w:type="spellStart"/>
      <w:r w:rsidR="00867973">
        <w:t>šk</w:t>
      </w:r>
      <w:proofErr w:type="spellEnd"/>
      <w:r w:rsidR="00867973">
        <w:t>. rok 2022/2023</w:t>
      </w:r>
      <w:bookmarkEnd w:id="36"/>
      <w:bookmarkEnd w:id="37"/>
    </w:p>
    <w:p w:rsidR="00562990" w:rsidRPr="00562990" w:rsidRDefault="00562990" w:rsidP="00562990"/>
    <w:p w:rsidR="007B2048" w:rsidRPr="000B76DF" w:rsidRDefault="007B2048" w:rsidP="000B76DF">
      <w:pPr>
        <w:jc w:val="both"/>
      </w:pPr>
      <w:r>
        <w:t xml:space="preserve">V hodnotícím období byla </w:t>
      </w:r>
      <w:r w:rsidR="00D263F6">
        <w:t xml:space="preserve">sportovní </w:t>
      </w:r>
      <w:r>
        <w:t>činnost u dětí zaměřena především na zvyšování fyzické kondice,</w:t>
      </w:r>
      <w:r w:rsidR="00D263F6">
        <w:t xml:space="preserve"> odolnost a poznávání sama sebe. Dále také </w:t>
      </w:r>
      <w:r>
        <w:t xml:space="preserve">na různá sportovní klání a soutěže, </w:t>
      </w:r>
      <w:r w:rsidR="00D263F6">
        <w:t>věnovali jsme se</w:t>
      </w:r>
      <w:r>
        <w:t xml:space="preserve"> </w:t>
      </w:r>
      <w:r w:rsidR="00D263F6">
        <w:t>především atletice</w:t>
      </w:r>
      <w:r>
        <w:t xml:space="preserve"> – běh spri</w:t>
      </w:r>
      <w:r w:rsidR="00D263F6">
        <w:t>nt, vrh koulí, vytrvalostní běh a také míčovým hrám jako fotbal, florbal, volejbal  a další. Děti trénovaly j</w:t>
      </w:r>
      <w:r>
        <w:t xml:space="preserve">ízdu na kolech a </w:t>
      </w:r>
      <w:proofErr w:type="spellStart"/>
      <w:r>
        <w:t>odrážedlech</w:t>
      </w:r>
      <w:proofErr w:type="spellEnd"/>
      <w:r>
        <w:t>, jízdu na kolečkových bruslích, v zimní</w:t>
      </w:r>
      <w:r w:rsidR="00D263F6">
        <w:t>m období jsme bruslili a lyžovali</w:t>
      </w:r>
      <w:r>
        <w:t xml:space="preserve"> a </w:t>
      </w:r>
      <w:r w:rsidR="00D263F6">
        <w:t xml:space="preserve">věnovali se dalším zimním aktivitám. Pokud </w:t>
      </w:r>
      <w:r>
        <w:t>to situace dovolovala, sportovní aktivity byly prováděny</w:t>
      </w:r>
      <w:r w:rsidR="00D263F6">
        <w:t xml:space="preserve"> také v jednotlivých </w:t>
      </w:r>
      <w:r>
        <w:t xml:space="preserve">rodinných skupinách – vycházky do přírody, sportovní činnost – hra s míčem, jízda na kolech, bruslení a pohybové hry na sněhu. </w:t>
      </w:r>
      <w:r w:rsidR="00D263F6">
        <w:t>Součástí sportovní činnosti byla</w:t>
      </w:r>
      <w:r>
        <w:t xml:space="preserve"> příprava </w:t>
      </w:r>
      <w:r w:rsidR="00D263F6">
        <w:t xml:space="preserve">na běžecké závody </w:t>
      </w:r>
      <w:r>
        <w:t xml:space="preserve">na různé vzdálenosti 60, 200, 400 a 850m. Nezapomínalo se ani na přípravu dětí nejen na reprezentaci DD, ale i na reprezentaci ve školách, kam děti docházejí, </w:t>
      </w:r>
      <w:r w:rsidR="00D263F6">
        <w:t>s cílem podání těch</w:t>
      </w:r>
      <w:r>
        <w:t xml:space="preserve"> </w:t>
      </w:r>
      <w:proofErr w:type="spellStart"/>
      <w:r>
        <w:t>nejlepší</w:t>
      </w:r>
      <w:r w:rsidR="00D263F6">
        <w:t>chch</w:t>
      </w:r>
      <w:proofErr w:type="spellEnd"/>
      <w:r w:rsidR="00D263F6">
        <w:t xml:space="preserve"> </w:t>
      </w:r>
      <w:r w:rsidR="00D263F6">
        <w:lastRenderedPageBreak/>
        <w:t>výkonů, kterými děti</w:t>
      </w:r>
      <w:r>
        <w:t xml:space="preserve"> reprezentovaly nejen školu, ale i náš dětský domov (např. příprava dítěte v hodu k</w:t>
      </w:r>
      <w:r w:rsidR="00D263F6">
        <w:t>riketovým míčkem, běh apod.).  F</w:t>
      </w:r>
      <w:r>
        <w:rPr>
          <w:color w:val="000000"/>
        </w:rPr>
        <w:t xml:space="preserve">ormou tělovýchovné gramotnosti </w:t>
      </w:r>
      <w:r w:rsidR="00D263F6">
        <w:rPr>
          <w:color w:val="000000"/>
        </w:rPr>
        <w:t>děti po celý rok</w:t>
      </w:r>
      <w:r>
        <w:rPr>
          <w:color w:val="000000"/>
        </w:rPr>
        <w:t xml:space="preserve"> </w:t>
      </w:r>
      <w:r w:rsidR="00D263F6">
        <w:rPr>
          <w:color w:val="000000"/>
        </w:rPr>
        <w:t>utužovali svoji fyzickou ale i psychickou odolnost a připravovali se</w:t>
      </w:r>
      <w:r>
        <w:rPr>
          <w:color w:val="000000"/>
        </w:rPr>
        <w:t xml:space="preserve"> na reprezentaci našeho zařízení nejen na místních soutěžích, ale i na soutěžích republikových a mezinárodních.  </w:t>
      </w:r>
      <w:r w:rsidR="00D263F6">
        <w:rPr>
          <w:color w:val="000000"/>
        </w:rPr>
        <w:t>Dětem byl d</w:t>
      </w:r>
      <w:r>
        <w:rPr>
          <w:color w:val="000000"/>
        </w:rPr>
        <w:t>ůkladně vysvětlován princip her a hlavn</w:t>
      </w:r>
      <w:r w:rsidR="00D263F6">
        <w:rPr>
          <w:color w:val="000000"/>
        </w:rPr>
        <w:t>í</w:t>
      </w:r>
      <w:r>
        <w:rPr>
          <w:color w:val="000000"/>
        </w:rPr>
        <w:t xml:space="preserve"> důraz byl kladen na kolektivní hru a hru fair play</w:t>
      </w:r>
      <w:r w:rsidR="00D263F6">
        <w:rPr>
          <w:color w:val="000000"/>
        </w:rPr>
        <w:t>.</w:t>
      </w:r>
      <w:r>
        <w:rPr>
          <w:color w:val="000000"/>
        </w:rPr>
        <w:t xml:space="preserve"> </w:t>
      </w:r>
      <w:r w:rsidR="00D263F6">
        <w:t xml:space="preserve">Vedli jsme děti k šetrnému </w:t>
      </w:r>
      <w:r>
        <w:rPr>
          <w:color w:val="000000"/>
        </w:rPr>
        <w:t xml:space="preserve">zacházení se sportovním náčiním a nářadím, </w:t>
      </w:r>
      <w:r w:rsidR="000B76DF">
        <w:rPr>
          <w:color w:val="000000"/>
        </w:rPr>
        <w:t xml:space="preserve">vštěpovali </w:t>
      </w:r>
      <w:r>
        <w:rPr>
          <w:color w:val="000000"/>
        </w:rPr>
        <w:t xml:space="preserve">jeho správné uskladnění, využívání a ošetření. </w:t>
      </w:r>
      <w:r w:rsidR="000B76DF">
        <w:t xml:space="preserve">K </w:t>
      </w:r>
      <w:r>
        <w:t>rozvíjení fyzické zdatnosti bylo využíváno různých sportovních ploch v parku a také sportovníh</w:t>
      </w:r>
      <w:r w:rsidR="000B76DF">
        <w:t xml:space="preserve">o travnatého a </w:t>
      </w:r>
      <w:proofErr w:type="spellStart"/>
      <w:r w:rsidR="000B76DF">
        <w:t>celobetonového</w:t>
      </w:r>
      <w:proofErr w:type="spellEnd"/>
      <w:r w:rsidR="000B76DF">
        <w:t xml:space="preserve"> hřiště.</w:t>
      </w:r>
    </w:p>
    <w:p w:rsidR="007B2048" w:rsidRPr="000B76DF" w:rsidRDefault="007B204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b/>
        </w:rPr>
        <w:t xml:space="preserve">Dne 08. října 2022 </w:t>
      </w:r>
      <w:r w:rsidRPr="000B76DF">
        <w:t xml:space="preserve">proběhl v Praze Dolních Počernicích </w:t>
      </w:r>
      <w:r w:rsidR="000B76DF" w:rsidRPr="000B76DF">
        <w:t>další sportovní díl DDCUPU 2022,</w:t>
      </w:r>
      <w:r>
        <w:t xml:space="preserve"> a to již 20 ročník Prevencí proti nehodám – jedná se o cyklistický závod pod záštitou Fotbalové asociace České republiky, za účasti Městské policie Praha.</w:t>
      </w:r>
      <w:r w:rsidR="000B76DF">
        <w:t xml:space="preserve"> </w:t>
      </w:r>
      <w:r>
        <w:t xml:space="preserve">V celkovém hodnocení soutěžících dětských domovů po sečtení všech trestných bodů v závodě byl konečný </w:t>
      </w:r>
      <w:r w:rsidRPr="000B76DF">
        <w:t xml:space="preserve">výsledek </w:t>
      </w:r>
      <w:r w:rsidRPr="003F6E63">
        <w:rPr>
          <w:bCs/>
        </w:rPr>
        <w:t>15 místo</w:t>
      </w:r>
      <w:r w:rsidRPr="003F6E63">
        <w:rPr>
          <w:b/>
          <w:bCs/>
        </w:rPr>
        <w:t xml:space="preserve">.    </w:t>
      </w:r>
      <w:r>
        <w:t xml:space="preserve">    </w:t>
      </w:r>
      <w:r w:rsidRPr="003F6E63">
        <w:rPr>
          <w:b/>
          <w:bCs/>
        </w:rPr>
        <w:t xml:space="preserve">                   </w:t>
      </w:r>
      <w:r w:rsidR="000B76DF">
        <w:t xml:space="preserve">    </w:t>
      </w:r>
    </w:p>
    <w:p w:rsidR="007B2048" w:rsidRPr="00EF1AA8" w:rsidRDefault="007B204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b/>
        </w:rPr>
        <w:t>Dne 1.</w:t>
      </w:r>
      <w:r w:rsidR="000B76DF" w:rsidRPr="003F6E63">
        <w:rPr>
          <w:b/>
        </w:rPr>
        <w:t xml:space="preserve"> </w:t>
      </w:r>
      <w:r w:rsidRPr="003F6E63">
        <w:rPr>
          <w:b/>
        </w:rPr>
        <w:t>12.</w:t>
      </w:r>
      <w:r w:rsidR="000B76DF" w:rsidRPr="003F6E63">
        <w:rPr>
          <w:b/>
        </w:rPr>
        <w:t xml:space="preserve"> 2022</w:t>
      </w:r>
      <w:r w:rsidR="000B76DF">
        <w:t xml:space="preserve"> proběhla </w:t>
      </w:r>
      <w:r>
        <w:t>v TJ Sokol Dobřichovice olympiáda pořádaná panem Samkem</w:t>
      </w:r>
      <w:r w:rsidR="00EF1AA8">
        <w:t>, ředitelem</w:t>
      </w:r>
      <w:r>
        <w:t xml:space="preserve"> organizace </w:t>
      </w:r>
      <w:r w:rsidR="003C0893">
        <w:t>„</w:t>
      </w:r>
      <w:r>
        <w:t>Děti v</w:t>
      </w:r>
      <w:r w:rsidR="003C0893">
        <w:t> </w:t>
      </w:r>
      <w:r>
        <w:t>akci</w:t>
      </w:r>
      <w:r w:rsidR="003C0893">
        <w:t>“</w:t>
      </w:r>
      <w:r>
        <w:t xml:space="preserve">, zaměření bylo na fotbal a florbal pro děti do 15 let věku. </w:t>
      </w:r>
      <w:r w:rsidR="00EF1AA8">
        <w:t>N</w:t>
      </w:r>
      <w:r>
        <w:t xml:space="preserve">aše děti ve sportovním duchu odváděly velmi dobré výkony. Lépe se vedlo našim florbalistům, ale na přední místa to nestačilo. </w:t>
      </w:r>
    </w:p>
    <w:p w:rsidR="007B2048" w:rsidRDefault="007B204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szCs w:val="24"/>
        </w:rPr>
        <w:t xml:space="preserve">Poslední sportovní akcí v roce 2022 bylo dne </w:t>
      </w:r>
      <w:r w:rsidRPr="003F6E63">
        <w:rPr>
          <w:b/>
          <w:szCs w:val="24"/>
        </w:rPr>
        <w:t>11.</w:t>
      </w:r>
      <w:r w:rsidR="00EF1AA8" w:rsidRPr="003F6E63">
        <w:rPr>
          <w:b/>
          <w:szCs w:val="24"/>
        </w:rPr>
        <w:t xml:space="preserve"> </w:t>
      </w:r>
      <w:r w:rsidRPr="003F6E63">
        <w:rPr>
          <w:b/>
          <w:szCs w:val="24"/>
        </w:rPr>
        <w:t>12.</w:t>
      </w:r>
      <w:r w:rsidRPr="003F6E63">
        <w:rPr>
          <w:szCs w:val="24"/>
        </w:rPr>
        <w:t xml:space="preserve"> slavnostní vyhlášení výsledku DDCUPU </w:t>
      </w:r>
      <w:r w:rsidR="00EF1AA8" w:rsidRPr="003F6E63">
        <w:rPr>
          <w:szCs w:val="24"/>
        </w:rPr>
        <w:t xml:space="preserve">za rok 2022 v divadle Broadway v </w:t>
      </w:r>
      <w:r w:rsidRPr="003F6E63">
        <w:rPr>
          <w:szCs w:val="24"/>
        </w:rPr>
        <w:t>P</w:t>
      </w:r>
      <w:r w:rsidR="00EF1AA8" w:rsidRPr="003F6E63">
        <w:rPr>
          <w:szCs w:val="24"/>
        </w:rPr>
        <w:t>raze. Při slavnostním vyhlášení</w:t>
      </w:r>
      <w:r w:rsidRPr="003F6E63">
        <w:rPr>
          <w:szCs w:val="24"/>
        </w:rPr>
        <w:t xml:space="preserve"> náš dětský domov byl </w:t>
      </w:r>
      <w:r w:rsidR="00EF1AA8" w:rsidRPr="003F6E63">
        <w:rPr>
          <w:szCs w:val="24"/>
        </w:rPr>
        <w:t>získal</w:t>
      </w:r>
      <w:r w:rsidRPr="003F6E63">
        <w:rPr>
          <w:szCs w:val="24"/>
        </w:rPr>
        <w:t xml:space="preserve"> 17</w:t>
      </w:r>
      <w:r w:rsidR="00EF1AA8" w:rsidRPr="003F6E63">
        <w:rPr>
          <w:szCs w:val="24"/>
        </w:rPr>
        <w:t>. místo</w:t>
      </w:r>
      <w:r w:rsidRPr="003F6E63">
        <w:rPr>
          <w:szCs w:val="24"/>
        </w:rPr>
        <w:t xml:space="preserve"> v ČR z celkového počtu </w:t>
      </w:r>
      <w:r w:rsidR="00EF1AA8" w:rsidRPr="003F6E63">
        <w:rPr>
          <w:szCs w:val="24"/>
        </w:rPr>
        <w:t>34 zú</w:t>
      </w:r>
      <w:r w:rsidRPr="003F6E63">
        <w:rPr>
          <w:szCs w:val="24"/>
        </w:rPr>
        <w:t xml:space="preserve">častněných dětských domovů. </w:t>
      </w:r>
    </w:p>
    <w:p w:rsidR="007B2048" w:rsidRDefault="00EF1AA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b/>
          <w:szCs w:val="24"/>
        </w:rPr>
        <w:t>Dne 11. 12. 2022</w:t>
      </w:r>
      <w:r w:rsidR="007B2048" w:rsidRPr="003F6E63">
        <w:rPr>
          <w:szCs w:val="24"/>
        </w:rPr>
        <w:t xml:space="preserve"> proběhla </w:t>
      </w:r>
      <w:r w:rsidRPr="003F6E63">
        <w:rPr>
          <w:szCs w:val="24"/>
        </w:rPr>
        <w:t xml:space="preserve">také </w:t>
      </w:r>
      <w:r w:rsidR="007B2048" w:rsidRPr="003F6E63">
        <w:rPr>
          <w:szCs w:val="24"/>
        </w:rPr>
        <w:t xml:space="preserve">návštěva hokejového střetnutí mezi HC Chotěboř a HC Světlá nad Sázavou. </w:t>
      </w:r>
    </w:p>
    <w:p w:rsidR="007B2048" w:rsidRDefault="00EF1AA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szCs w:val="24"/>
        </w:rPr>
        <w:t xml:space="preserve">V měsíci </w:t>
      </w:r>
      <w:r w:rsidR="007B2048" w:rsidRPr="003F6E63">
        <w:rPr>
          <w:b/>
          <w:szCs w:val="24"/>
        </w:rPr>
        <w:t>lednu</w:t>
      </w:r>
      <w:r w:rsidRPr="003F6E63">
        <w:rPr>
          <w:b/>
          <w:szCs w:val="24"/>
        </w:rPr>
        <w:t xml:space="preserve"> 2023</w:t>
      </w:r>
      <w:r w:rsidR="007B2048" w:rsidRPr="003F6E63">
        <w:rPr>
          <w:szCs w:val="24"/>
        </w:rPr>
        <w:t xml:space="preserve"> se činnost zaměřila na pěší turistiku do okolí obce Nová Ves u Chotěboře, zi</w:t>
      </w:r>
      <w:r w:rsidRPr="003F6E63">
        <w:rPr>
          <w:szCs w:val="24"/>
        </w:rPr>
        <w:t xml:space="preserve">mní radovánky v objektu domova </w:t>
      </w:r>
      <w:r w:rsidR="007B2048" w:rsidRPr="003F6E63">
        <w:rPr>
          <w:szCs w:val="24"/>
        </w:rPr>
        <w:t>a dne 21.</w:t>
      </w:r>
      <w:r w:rsidRPr="003F6E63">
        <w:rPr>
          <w:szCs w:val="24"/>
        </w:rPr>
        <w:t xml:space="preserve"> </w:t>
      </w:r>
      <w:r w:rsidR="007B2048" w:rsidRPr="003F6E63">
        <w:rPr>
          <w:szCs w:val="24"/>
        </w:rPr>
        <w:t>1.</w:t>
      </w:r>
      <w:r w:rsidRPr="003F6E63">
        <w:rPr>
          <w:szCs w:val="24"/>
        </w:rPr>
        <w:t xml:space="preserve"> 2023 jsme navštívili čtvrtfinálové</w:t>
      </w:r>
      <w:r w:rsidR="007B2048" w:rsidRPr="003F6E63">
        <w:rPr>
          <w:szCs w:val="24"/>
        </w:rPr>
        <w:t xml:space="preserve"> hokejového střetnutí mezi HC Chotěboř a Pelhřimovem. </w:t>
      </w:r>
    </w:p>
    <w:p w:rsidR="007B2048" w:rsidRDefault="00EF1AA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szCs w:val="24"/>
        </w:rPr>
        <w:t xml:space="preserve">Začátkem </w:t>
      </w:r>
      <w:r w:rsidR="007B2048" w:rsidRPr="003F6E63">
        <w:rPr>
          <w:szCs w:val="24"/>
        </w:rPr>
        <w:t xml:space="preserve">měsíce </w:t>
      </w:r>
      <w:r w:rsidRPr="003F6E63">
        <w:rPr>
          <w:b/>
          <w:szCs w:val="24"/>
        </w:rPr>
        <w:t>února 2023</w:t>
      </w:r>
      <w:r w:rsidRPr="003F6E63">
        <w:rPr>
          <w:szCs w:val="24"/>
        </w:rPr>
        <w:t xml:space="preserve"> se děti několikrát zúčastnily veřejného bruslení</w:t>
      </w:r>
      <w:r w:rsidR="007B2048" w:rsidRPr="003F6E63">
        <w:rPr>
          <w:szCs w:val="24"/>
        </w:rPr>
        <w:t xml:space="preserve"> v Chotěboři, </w:t>
      </w:r>
      <w:r w:rsidRPr="003F6E63">
        <w:rPr>
          <w:szCs w:val="24"/>
        </w:rPr>
        <w:t xml:space="preserve">uskutečnili jsme </w:t>
      </w:r>
      <w:r w:rsidR="007B2048" w:rsidRPr="003F6E63">
        <w:rPr>
          <w:szCs w:val="24"/>
        </w:rPr>
        <w:t xml:space="preserve">pěší </w:t>
      </w:r>
      <w:r w:rsidRPr="003F6E63">
        <w:rPr>
          <w:szCs w:val="24"/>
        </w:rPr>
        <w:t xml:space="preserve">výlet </w:t>
      </w:r>
      <w:r w:rsidR="007B2048" w:rsidRPr="003F6E63">
        <w:rPr>
          <w:szCs w:val="24"/>
        </w:rPr>
        <w:t>do Podlesí a ke</w:t>
      </w:r>
      <w:r w:rsidRPr="003F6E63">
        <w:rPr>
          <w:szCs w:val="24"/>
        </w:rPr>
        <w:t xml:space="preserve"> konci měsíce proběhl  ozdravně - </w:t>
      </w:r>
      <w:r w:rsidR="007B2048" w:rsidRPr="003F6E63">
        <w:rPr>
          <w:szCs w:val="24"/>
        </w:rPr>
        <w:t xml:space="preserve">lyžařský výcvik pro děti v Orlických horách, kde se děti </w:t>
      </w:r>
      <w:r w:rsidRPr="003F6E63">
        <w:rPr>
          <w:szCs w:val="24"/>
        </w:rPr>
        <w:t xml:space="preserve">na sjezdovce Červená Voda - Buková hora </w:t>
      </w:r>
      <w:r w:rsidR="007B2048" w:rsidRPr="003F6E63">
        <w:rPr>
          <w:szCs w:val="24"/>
        </w:rPr>
        <w:t>zdokonalovaly v lyžování a zač</w:t>
      </w:r>
      <w:r w:rsidRPr="003F6E63">
        <w:rPr>
          <w:szCs w:val="24"/>
        </w:rPr>
        <w:t xml:space="preserve">átečníci se naučily lyžovat a to.  V rámci ozdravného lyžařského výcviku si děti zaplavaly </w:t>
      </w:r>
      <w:r w:rsidR="007B2048" w:rsidRPr="003F6E63">
        <w:rPr>
          <w:szCs w:val="24"/>
        </w:rPr>
        <w:t xml:space="preserve">v krytém bazénu. </w:t>
      </w:r>
    </w:p>
    <w:p w:rsidR="007B2048" w:rsidRDefault="007B2048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szCs w:val="24"/>
        </w:rPr>
        <w:t xml:space="preserve">V měsíci </w:t>
      </w:r>
      <w:r w:rsidRPr="003F6E63">
        <w:rPr>
          <w:b/>
          <w:szCs w:val="24"/>
        </w:rPr>
        <w:t>březnu</w:t>
      </w:r>
      <w:r w:rsidR="00EF1AA8" w:rsidRPr="003F6E63">
        <w:rPr>
          <w:szCs w:val="24"/>
        </w:rPr>
        <w:t xml:space="preserve"> </w:t>
      </w:r>
      <w:r w:rsidR="00EF1AA8" w:rsidRPr="003F6E63">
        <w:rPr>
          <w:b/>
          <w:szCs w:val="24"/>
        </w:rPr>
        <w:t>2023</w:t>
      </w:r>
      <w:r w:rsidRPr="003F6E63">
        <w:rPr>
          <w:szCs w:val="24"/>
        </w:rPr>
        <w:t xml:space="preserve"> </w:t>
      </w:r>
      <w:r w:rsidR="003C0893" w:rsidRPr="003F6E63">
        <w:rPr>
          <w:szCs w:val="24"/>
        </w:rPr>
        <w:t>jsme se jako diváci zúčastni</w:t>
      </w:r>
      <w:r w:rsidR="00EF1AA8" w:rsidRPr="003F6E63">
        <w:rPr>
          <w:szCs w:val="24"/>
        </w:rPr>
        <w:t>li</w:t>
      </w:r>
      <w:r w:rsidRPr="003F6E63">
        <w:rPr>
          <w:szCs w:val="24"/>
        </w:rPr>
        <w:t xml:space="preserve"> závodu v rámci Světového poháru biatlonu v Novém městě na Moravě a to závod sprintu žen na 7,5 km. Zde děti měly možnost vidět velmi zblízka nejen závodnice </w:t>
      </w:r>
      <w:r w:rsidRPr="003F6E63">
        <w:rPr>
          <w:szCs w:val="24"/>
        </w:rPr>
        <w:lastRenderedPageBreak/>
        <w:t xml:space="preserve">ČR. </w:t>
      </w:r>
      <w:r w:rsidR="003C0893" w:rsidRPr="003F6E63">
        <w:rPr>
          <w:szCs w:val="24"/>
        </w:rPr>
        <w:t>V březnu</w:t>
      </w:r>
      <w:r w:rsidRPr="003F6E63">
        <w:rPr>
          <w:szCs w:val="24"/>
        </w:rPr>
        <w:t xml:space="preserve"> proběhl </w:t>
      </w:r>
      <w:r w:rsidR="003C0893" w:rsidRPr="003F6E63">
        <w:rPr>
          <w:szCs w:val="24"/>
        </w:rPr>
        <w:t xml:space="preserve">také </w:t>
      </w:r>
      <w:r w:rsidRPr="003F6E63">
        <w:rPr>
          <w:szCs w:val="24"/>
        </w:rPr>
        <w:t>celodenní turistický výlet okolím vesnic Bílek, Sobíňov, Krucemburk.</w:t>
      </w:r>
    </w:p>
    <w:p w:rsidR="003C0893" w:rsidRDefault="007B2048" w:rsidP="005E3021">
      <w:pPr>
        <w:pStyle w:val="Odstavecseseznamem"/>
        <w:numPr>
          <w:ilvl w:val="0"/>
          <w:numId w:val="10"/>
        </w:numPr>
        <w:jc w:val="both"/>
      </w:pPr>
      <w:r>
        <w:t xml:space="preserve">V měsíci </w:t>
      </w:r>
      <w:r w:rsidRPr="003F6E63">
        <w:rPr>
          <w:b/>
        </w:rPr>
        <w:t>dubnu</w:t>
      </w:r>
      <w:r w:rsidR="003C0893" w:rsidRPr="003F6E63">
        <w:rPr>
          <w:b/>
        </w:rPr>
        <w:t xml:space="preserve"> 2023</w:t>
      </w:r>
      <w:r>
        <w:t xml:space="preserve"> se již začalo v areálu DD nacvičovat běhání a to sprinty a vytrvalostní tratě v rámci přípravy na DDCUP a další soutěže nejen v ČR, ale i s možností reprezentovat na mezinárodních závodech. </w:t>
      </w:r>
    </w:p>
    <w:p w:rsidR="007B2048" w:rsidRDefault="003C0893" w:rsidP="005E3021">
      <w:pPr>
        <w:pStyle w:val="Odstavecseseznamem"/>
        <w:numPr>
          <w:ilvl w:val="0"/>
          <w:numId w:val="10"/>
        </w:numPr>
        <w:jc w:val="both"/>
      </w:pPr>
      <w:r>
        <w:t xml:space="preserve">Dne </w:t>
      </w:r>
      <w:r w:rsidR="007B2048" w:rsidRPr="003F6E63">
        <w:rPr>
          <w:b/>
        </w:rPr>
        <w:t>8.</w:t>
      </w:r>
      <w:r w:rsidRPr="003F6E63">
        <w:rPr>
          <w:b/>
        </w:rPr>
        <w:t xml:space="preserve"> </w:t>
      </w:r>
      <w:r w:rsidR="007B2048" w:rsidRPr="003F6E63">
        <w:rPr>
          <w:b/>
        </w:rPr>
        <w:t>4. 2023</w:t>
      </w:r>
      <w:r w:rsidR="007B2048">
        <w:t xml:space="preserve"> proběhly Velikonoční aktivity v DD za účasti sponzora </w:t>
      </w:r>
      <w:r>
        <w:t>„</w:t>
      </w:r>
      <w:r w:rsidR="007B2048">
        <w:t>Řidiči kamionů pomáhají dětem</w:t>
      </w:r>
      <w:r>
        <w:t>“</w:t>
      </w:r>
      <w:r w:rsidR="007B2048">
        <w:t>. Děti si zde užily zábavné sportovní odpoledne.</w:t>
      </w:r>
    </w:p>
    <w:p w:rsidR="003C0893" w:rsidRDefault="003C0893" w:rsidP="005E3021">
      <w:pPr>
        <w:pStyle w:val="Odstavecseseznamem"/>
        <w:numPr>
          <w:ilvl w:val="0"/>
          <w:numId w:val="10"/>
        </w:numPr>
        <w:jc w:val="both"/>
      </w:pPr>
      <w:r>
        <w:t xml:space="preserve">Čtvrtou dubnovou sobotu jsme se zúčastnili </w:t>
      </w:r>
      <w:r w:rsidR="007B2048">
        <w:t>již 9. ročník florbalov</w:t>
      </w:r>
      <w:r>
        <w:t>ého turnaje dětí dětský domovů v Náměšti nad Oslavou, kde jsme získali 6. místo z celkového počtu 8 účastníků.</w:t>
      </w:r>
    </w:p>
    <w:p w:rsidR="007B2048" w:rsidRPr="0093186E" w:rsidRDefault="007B2048" w:rsidP="005E3021">
      <w:pPr>
        <w:pStyle w:val="Odstavecseseznamem"/>
        <w:numPr>
          <w:ilvl w:val="0"/>
          <w:numId w:val="10"/>
        </w:numPr>
        <w:jc w:val="both"/>
      </w:pPr>
      <w:r>
        <w:t>Ve dnech 2</w:t>
      </w:r>
      <w:r w:rsidRPr="003F6E63">
        <w:rPr>
          <w:b/>
        </w:rPr>
        <w:t>.-</w:t>
      </w:r>
      <w:r w:rsidR="003C0893" w:rsidRPr="003F6E63">
        <w:rPr>
          <w:b/>
        </w:rPr>
        <w:t xml:space="preserve"> </w:t>
      </w:r>
      <w:r w:rsidRPr="003F6E63">
        <w:rPr>
          <w:b/>
        </w:rPr>
        <w:t>3.</w:t>
      </w:r>
      <w:r w:rsidR="003C0893" w:rsidRPr="003F6E63">
        <w:rPr>
          <w:b/>
        </w:rPr>
        <w:t xml:space="preserve"> </w:t>
      </w:r>
      <w:r w:rsidRPr="003F6E63">
        <w:rPr>
          <w:b/>
        </w:rPr>
        <w:t>5.</w:t>
      </w:r>
      <w:r w:rsidR="003C0893" w:rsidRPr="003F6E63">
        <w:rPr>
          <w:b/>
        </w:rPr>
        <w:t xml:space="preserve"> </w:t>
      </w:r>
      <w:r w:rsidRPr="003F6E63">
        <w:rPr>
          <w:b/>
        </w:rPr>
        <w:t>2023</w:t>
      </w:r>
      <w:r>
        <w:t xml:space="preserve"> proběhly za účasti dětí ČR a Slovenska mezinárodní závody ve fotbale chlapců, vybíjené děvčat, stolním tenise jednotlivců, družstev a soutěže v atletických disciplínách. Celé klání probíhalo v moderním sportovním komplexu X-</w:t>
      </w:r>
      <w:proofErr w:type="spellStart"/>
      <w:r>
        <w:t>bionic</w:t>
      </w:r>
      <w:proofErr w:type="spellEnd"/>
      <w:r>
        <w:t xml:space="preserve"> </w:t>
      </w:r>
      <w:proofErr w:type="spellStart"/>
      <w:r>
        <w:t>Šamorín</w:t>
      </w:r>
      <w:proofErr w:type="spellEnd"/>
      <w:r>
        <w:t xml:space="preserve"> – </w:t>
      </w:r>
      <w:proofErr w:type="spellStart"/>
      <w:r>
        <w:t>Čilistov</w:t>
      </w:r>
      <w:proofErr w:type="spellEnd"/>
      <w:r>
        <w:t xml:space="preserve">. </w:t>
      </w:r>
      <w:r w:rsidR="0093186E">
        <w:t xml:space="preserve">Děvčata zde vybojovala druhé místo v běhu na 800 m, druhé místo ve vrhu koulí, druhé místo ve vybíjené a zlatou </w:t>
      </w:r>
      <w:proofErr w:type="spellStart"/>
      <w:r w:rsidR="0093186E">
        <w:t>medaily</w:t>
      </w:r>
      <w:proofErr w:type="spellEnd"/>
      <w:r w:rsidR="0093186E">
        <w:t xml:space="preserve"> ve štafetě 4 x 100 m.</w:t>
      </w:r>
    </w:p>
    <w:p w:rsidR="007B2048" w:rsidRDefault="007B2048" w:rsidP="005E3021">
      <w:pPr>
        <w:pStyle w:val="Odstavecseseznamem"/>
        <w:numPr>
          <w:ilvl w:val="0"/>
          <w:numId w:val="10"/>
        </w:numPr>
        <w:jc w:val="both"/>
      </w:pPr>
      <w:r>
        <w:t xml:space="preserve">Dne </w:t>
      </w:r>
      <w:r w:rsidRPr="003F6E63">
        <w:rPr>
          <w:b/>
        </w:rPr>
        <w:t>11.</w:t>
      </w:r>
      <w:r w:rsidR="0093186E" w:rsidRPr="003F6E63">
        <w:rPr>
          <w:b/>
        </w:rPr>
        <w:t xml:space="preserve"> </w:t>
      </w:r>
      <w:r w:rsidRPr="003F6E63">
        <w:rPr>
          <w:b/>
        </w:rPr>
        <w:t>5.</w:t>
      </w:r>
      <w:r w:rsidR="0093186E" w:rsidRPr="003F6E63">
        <w:rPr>
          <w:b/>
        </w:rPr>
        <w:t xml:space="preserve"> </w:t>
      </w:r>
      <w:r w:rsidRPr="003F6E63">
        <w:rPr>
          <w:b/>
        </w:rPr>
        <w:t>2023</w:t>
      </w:r>
      <w:r>
        <w:t xml:space="preserve"> proběhl letošní první díl  DDCUPU (Dětského</w:t>
      </w:r>
      <w:r w:rsidR="0093186E">
        <w:t xml:space="preserve"> domov </w:t>
      </w:r>
      <w:proofErr w:type="spellStart"/>
      <w:r w:rsidR="0093186E">
        <w:t>cupu</w:t>
      </w:r>
      <w:proofErr w:type="spellEnd"/>
      <w:r w:rsidR="0093186E">
        <w:t xml:space="preserve">) pro rok 2023 a to </w:t>
      </w:r>
      <w:r>
        <w:t>kv</w:t>
      </w:r>
      <w:r w:rsidR="0093186E">
        <w:t xml:space="preserve">alifikační skupinou ve fotbale na SK </w:t>
      </w:r>
      <w:proofErr w:type="spellStart"/>
      <w:r w:rsidR="0093186E">
        <w:t>Slávia</w:t>
      </w:r>
      <w:proofErr w:type="spellEnd"/>
      <w:r w:rsidR="0093186E">
        <w:t xml:space="preserve"> Praha, kde n</w:t>
      </w:r>
      <w:r>
        <w:t>áš dětský domov</w:t>
      </w:r>
      <w:r w:rsidR="0093186E">
        <w:t xml:space="preserve"> skončil na posledním 8. místě, avšak naše brankářka byl vyhlášena nejlepším brankářem kvalifikace.</w:t>
      </w:r>
    </w:p>
    <w:p w:rsidR="007B2048" w:rsidRDefault="007B2048" w:rsidP="005E3021">
      <w:pPr>
        <w:pStyle w:val="Odstavecseseznamem"/>
        <w:numPr>
          <w:ilvl w:val="0"/>
          <w:numId w:val="10"/>
        </w:numPr>
        <w:jc w:val="both"/>
      </w:pPr>
      <w:r>
        <w:t xml:space="preserve">Dalším závodem v rámci  Dětského domov </w:t>
      </w:r>
      <w:proofErr w:type="spellStart"/>
      <w:r>
        <w:t>cupu</w:t>
      </w:r>
      <w:proofErr w:type="spellEnd"/>
      <w:r>
        <w:t xml:space="preserve"> pro rok 2023 byl dne </w:t>
      </w:r>
      <w:r w:rsidRPr="003F6E63">
        <w:rPr>
          <w:b/>
        </w:rPr>
        <w:t>13.</w:t>
      </w:r>
      <w:r w:rsidR="0093186E" w:rsidRPr="003F6E63">
        <w:rPr>
          <w:b/>
        </w:rPr>
        <w:t xml:space="preserve"> </w:t>
      </w:r>
      <w:r w:rsidRPr="003F6E63">
        <w:rPr>
          <w:b/>
        </w:rPr>
        <w:t>6.</w:t>
      </w:r>
      <w:r w:rsidR="0093186E" w:rsidRPr="003F6E63">
        <w:rPr>
          <w:b/>
        </w:rPr>
        <w:t xml:space="preserve"> </w:t>
      </w:r>
      <w:r w:rsidRPr="003F6E63">
        <w:rPr>
          <w:b/>
        </w:rPr>
        <w:t>2023</w:t>
      </w:r>
      <w:r>
        <w:t xml:space="preserve">, již o 24. ročník Memoriálu Lucie Hanušové, který proběhl v Praze v zámeckém parku Dolních Počernicích, kam se sjelo na </w:t>
      </w:r>
      <w:r w:rsidR="00161CE0">
        <w:t xml:space="preserve">23 dětských domovů z celé ČR. Zde se nám podařilo získat celkové druhé místo, a to pouze o tři body za nejlepším. </w:t>
      </w:r>
      <w:r>
        <w:t xml:space="preserve">Během celého závodu měly děti možnost shlédnout policejní zásah na jedoucí vozidlo, ukázku policejních koní, ukázku psů a jejich výcvik, prohlídku zbraní, vozidel, oblečení, využít stánku k bezpečnosti v dopravě, za podpory BESIP a to vše za přítomnosti Krajského ředitelství PČR Hlavního města Prahy. </w:t>
      </w:r>
    </w:p>
    <w:p w:rsidR="007B2048" w:rsidRDefault="00161CE0" w:rsidP="005E3021">
      <w:pPr>
        <w:pStyle w:val="Odstavecseseznamem"/>
        <w:numPr>
          <w:ilvl w:val="0"/>
          <w:numId w:val="10"/>
        </w:numPr>
        <w:jc w:val="both"/>
      </w:pPr>
      <w:r>
        <w:t xml:space="preserve">Dne </w:t>
      </w:r>
      <w:r w:rsidRPr="003F6E63">
        <w:rPr>
          <w:b/>
        </w:rPr>
        <w:t xml:space="preserve">23.5. </w:t>
      </w:r>
      <w:r w:rsidR="007B2048" w:rsidRPr="003F6E63">
        <w:rPr>
          <w:b/>
        </w:rPr>
        <w:t>2023</w:t>
      </w:r>
      <w:r w:rsidR="007B2048">
        <w:t xml:space="preserve"> </w:t>
      </w:r>
      <w:r>
        <w:t>jsme se zúčastnili závodů</w:t>
      </w:r>
      <w:r w:rsidR="007B2048">
        <w:t xml:space="preserve"> Telči</w:t>
      </w:r>
      <w:r>
        <w:t xml:space="preserve">. </w:t>
      </w:r>
      <w:r w:rsidR="007B2048">
        <w:t xml:space="preserve">Závod byl pořádaný nejen pro děti z dětských domovů, ale i pro širokou veřejnost.  </w:t>
      </w:r>
      <w:r>
        <w:t>Dívky vybojovaly tři první místa, jedno druhé, jedno čtvrté a jedno páté a chlapci dvě první místa.</w:t>
      </w:r>
    </w:p>
    <w:p w:rsidR="007B2048" w:rsidRPr="003F6E63" w:rsidRDefault="003F6E63" w:rsidP="005E3021">
      <w:pPr>
        <w:pStyle w:val="Odstavecseseznamem"/>
        <w:numPr>
          <w:ilvl w:val="0"/>
          <w:numId w:val="10"/>
        </w:numPr>
        <w:jc w:val="both"/>
      </w:pPr>
      <w:r w:rsidRPr="003F6E63">
        <w:rPr>
          <w:b/>
        </w:rPr>
        <w:t>První červnový víkend</w:t>
      </w:r>
      <w:r>
        <w:t xml:space="preserve"> proběhl </w:t>
      </w:r>
      <w:r w:rsidR="007B2048">
        <w:t xml:space="preserve">pobyt u přehradní nádrže Seč. Zde si děti užily mnoho pohybových aktivit od tance, koupání v přehradní nádrži, vycházky na zříceninu hradu </w:t>
      </w:r>
      <w:proofErr w:type="spellStart"/>
      <w:r w:rsidR="007B2048">
        <w:t>Oheb</w:t>
      </w:r>
      <w:proofErr w:type="spellEnd"/>
      <w:r w:rsidR="007B2048">
        <w:t xml:space="preserve"> a další aktivity.</w:t>
      </w:r>
    </w:p>
    <w:p w:rsidR="007B2048" w:rsidRPr="003F6E63" w:rsidRDefault="007B2048" w:rsidP="005E3021">
      <w:pPr>
        <w:pStyle w:val="Odstavecseseznamem"/>
        <w:numPr>
          <w:ilvl w:val="0"/>
          <w:numId w:val="10"/>
        </w:numPr>
        <w:jc w:val="both"/>
      </w:pPr>
      <w:r>
        <w:t xml:space="preserve">Dne </w:t>
      </w:r>
      <w:r w:rsidRPr="003F6E63">
        <w:rPr>
          <w:b/>
        </w:rPr>
        <w:t>24.</w:t>
      </w:r>
      <w:r w:rsidR="003F6E63" w:rsidRPr="003F6E63">
        <w:rPr>
          <w:b/>
        </w:rPr>
        <w:t xml:space="preserve"> </w:t>
      </w:r>
      <w:r w:rsidRPr="003F6E63">
        <w:rPr>
          <w:b/>
        </w:rPr>
        <w:t>6.</w:t>
      </w:r>
      <w:r w:rsidR="003F6E63" w:rsidRPr="003F6E63">
        <w:rPr>
          <w:b/>
        </w:rPr>
        <w:t xml:space="preserve"> </w:t>
      </w:r>
      <w:r w:rsidRPr="003F6E63">
        <w:rPr>
          <w:b/>
        </w:rPr>
        <w:t>2023</w:t>
      </w:r>
      <w:r>
        <w:t xml:space="preserve"> se děti </w:t>
      </w:r>
      <w:proofErr w:type="spellStart"/>
      <w:r>
        <w:t>zůčastnily</w:t>
      </w:r>
      <w:proofErr w:type="spellEnd"/>
      <w:r>
        <w:t xml:space="preserve"> Kamion </w:t>
      </w:r>
      <w:proofErr w:type="spellStart"/>
      <w:r>
        <w:t>Festu</w:t>
      </w:r>
      <w:proofErr w:type="spellEnd"/>
      <w:r>
        <w:t xml:space="preserve"> na letišti v Chrudimi, kde se </w:t>
      </w:r>
      <w:r w:rsidR="003F6E63">
        <w:t xml:space="preserve">si děti poslechly hudební skupiny, </w:t>
      </w:r>
      <w:r>
        <w:t>mohly u pódia rozvíjet taneční a pohybové schopnosti, dále zde plnily různé pohybové soutěže ve formě her, měly možnost</w:t>
      </w:r>
      <w:r w:rsidR="003F6E63">
        <w:t xml:space="preserve"> si prohlédnout více než 400 nákladních tahačů, soupravy, dodávky</w:t>
      </w:r>
      <w:r>
        <w:t xml:space="preserve">, dále i </w:t>
      </w:r>
      <w:r w:rsidR="003F6E63">
        <w:t>vojenskou techniku</w:t>
      </w:r>
      <w:r>
        <w:t xml:space="preserve"> a také si měly možnost po sportovní </w:t>
      </w:r>
      <w:r>
        <w:lastRenderedPageBreak/>
        <w:t xml:space="preserve">stránce provést střelbu s palných krátkých i dlouhých zbraní. V letošním roce </w:t>
      </w:r>
      <w:r w:rsidR="003F6E63">
        <w:t>měli naše děti možnost vystoupit</w:t>
      </w:r>
      <w:r>
        <w:t xml:space="preserve"> </w:t>
      </w:r>
      <w:r w:rsidR="003F6E63">
        <w:t xml:space="preserve">s </w:t>
      </w:r>
      <w:r>
        <w:t>vynikajíc</w:t>
      </w:r>
      <w:r w:rsidR="003F6E63">
        <w:t>ím</w:t>
      </w:r>
      <w:r>
        <w:t xml:space="preserve"> taneční vystoupení</w:t>
      </w:r>
      <w:r w:rsidR="003F6E63">
        <w:t>m</w:t>
      </w:r>
      <w:r>
        <w:t xml:space="preserve"> a také zazpívaly dvě písničky. </w:t>
      </w:r>
    </w:p>
    <w:p w:rsidR="007B2048" w:rsidRDefault="003F6E63" w:rsidP="003F6E63">
      <w:pPr>
        <w:jc w:val="both"/>
      </w:pPr>
      <w:r>
        <w:rPr>
          <w:color w:val="000000"/>
        </w:rPr>
        <w:t>Celkově můžeme letošní</w:t>
      </w:r>
      <w:r w:rsidR="007B2048">
        <w:rPr>
          <w:color w:val="000000"/>
        </w:rPr>
        <w:t xml:space="preserve"> velmi omeze</w:t>
      </w:r>
      <w:r>
        <w:rPr>
          <w:color w:val="000000"/>
        </w:rPr>
        <w:t>nou sportovní činnost hodnotit jako úspěšnou.</w:t>
      </w:r>
      <w:r>
        <w:t xml:space="preserve"> </w:t>
      </w:r>
      <w:r w:rsidR="007B2048">
        <w:rPr>
          <w:color w:val="000000"/>
        </w:rPr>
        <w:t>Děti se zapojovaly do přípravy</w:t>
      </w:r>
      <w:r>
        <w:rPr>
          <w:color w:val="000000"/>
        </w:rPr>
        <w:t xml:space="preserve"> na soutěžní klání</w:t>
      </w:r>
      <w:r w:rsidR="007B2048">
        <w:rPr>
          <w:color w:val="000000"/>
        </w:rPr>
        <w:t xml:space="preserve">, činnost byla prováděna </w:t>
      </w:r>
      <w:r>
        <w:rPr>
          <w:color w:val="000000"/>
        </w:rPr>
        <w:t>zejména</w:t>
      </w:r>
      <w:r w:rsidR="007B2048">
        <w:rPr>
          <w:color w:val="000000"/>
        </w:rPr>
        <w:t xml:space="preserve"> formou </w:t>
      </w:r>
      <w:r>
        <w:rPr>
          <w:color w:val="000000"/>
        </w:rPr>
        <w:t>her, vycházek a podobně.</w:t>
      </w:r>
    </w:p>
    <w:p w:rsidR="00867973" w:rsidRDefault="00562990" w:rsidP="00562990">
      <w:pPr>
        <w:pStyle w:val="Nadpis1"/>
        <w:jc w:val="both"/>
      </w:pPr>
      <w:bookmarkStart w:id="38" w:name="_Toc164936273"/>
      <w:bookmarkStart w:id="39" w:name="_Toc164936350"/>
      <w:r>
        <w:t xml:space="preserve">5 </w:t>
      </w:r>
      <w:r w:rsidR="00867973">
        <w:t xml:space="preserve">Hodnocení kulturní činnosti za </w:t>
      </w:r>
      <w:proofErr w:type="spellStart"/>
      <w:r w:rsidR="00867973">
        <w:t>šk</w:t>
      </w:r>
      <w:proofErr w:type="spellEnd"/>
      <w:r w:rsidR="00867973">
        <w:t>. rok 2022/2023</w:t>
      </w:r>
      <w:bookmarkEnd w:id="38"/>
      <w:bookmarkEnd w:id="39"/>
    </w:p>
    <w:p w:rsidR="00BF044B" w:rsidRPr="00BF044B" w:rsidRDefault="00BF044B" w:rsidP="00562990">
      <w:pPr>
        <w:jc w:val="both"/>
      </w:pPr>
    </w:p>
    <w:p w:rsidR="00BF044B" w:rsidRDefault="00BF044B" w:rsidP="00BF044B">
      <w:pPr>
        <w:spacing w:after="0"/>
      </w:pPr>
      <w:r w:rsidRPr="00BF044B">
        <w:rPr>
          <w:b/>
          <w:u w:val="single"/>
        </w:rPr>
        <w:t>TANEC</w:t>
      </w:r>
      <w:r>
        <w:t>:</w:t>
      </w:r>
    </w:p>
    <w:p w:rsidR="00BF044B" w:rsidRDefault="00BF044B" w:rsidP="00BF044B">
      <w:pPr>
        <w:spacing w:after="0"/>
      </w:pP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Děti si osvojily základy některých společenských tanců, country tanců, romských tanců, orientálních tanců,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učily se tančit podle video předlohy,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secvičily taneční vystoupení různých žánrů na vánoční besídku,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nacvičily indický a orientální tanec,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účastnily se soutěže ve Včelné, kde obsadily v taneční kategorii druhé místo,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zúčastnily se talentové soutěže v rámci dětských domovů „Hledá se talent, kde obsadily 4. místo,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vystoupily na kamion </w:t>
      </w:r>
      <w:proofErr w:type="spellStart"/>
      <w:r>
        <w:t>festu</w:t>
      </w:r>
      <w:proofErr w:type="spellEnd"/>
      <w:r>
        <w:t xml:space="preserve"> a v domově seniorů na </w:t>
      </w:r>
      <w:proofErr w:type="spellStart"/>
      <w:r>
        <w:t>Sečim</w:t>
      </w:r>
      <w:proofErr w:type="spellEnd"/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seznámili se zatím teoreticky s netradičními tanečními styly – výrazovým tanec, stínový tanec, tanec s prvky děje a </w:t>
      </w:r>
      <w:proofErr w:type="spellStart"/>
      <w:r>
        <w:t>dalšímim</w:t>
      </w:r>
      <w:proofErr w:type="spellEnd"/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tančily africké tance s </w:t>
      </w:r>
      <w:proofErr w:type="spellStart"/>
      <w:r>
        <w:t>bubnym</w:t>
      </w:r>
      <w:proofErr w:type="spellEnd"/>
      <w:r>
        <w:t xml:space="preserve"> </w:t>
      </w:r>
    </w:p>
    <w:p w:rsidR="00BF044B" w:rsidRDefault="00BF044B" w:rsidP="0003572F">
      <w:pPr>
        <w:pStyle w:val="Odstavecseseznamem"/>
        <w:numPr>
          <w:ilvl w:val="0"/>
          <w:numId w:val="28"/>
        </w:numPr>
        <w:spacing w:after="0"/>
        <w:jc w:val="both"/>
      </w:pPr>
      <w:r>
        <w:t>nejmenší děti si prostřednictvím říkanek a písniček rozvíjely rytmiku a spontánní pohybový projev.</w:t>
      </w:r>
    </w:p>
    <w:p w:rsidR="00BF044B" w:rsidRDefault="00BF044B" w:rsidP="00BF044B">
      <w:pPr>
        <w:spacing w:after="0"/>
      </w:pPr>
    </w:p>
    <w:p w:rsidR="00BF044B" w:rsidRPr="00BF044B" w:rsidRDefault="00BF044B" w:rsidP="00BF044B">
      <w:pPr>
        <w:spacing w:after="0"/>
        <w:rPr>
          <w:u w:val="single"/>
        </w:rPr>
      </w:pPr>
      <w:r w:rsidRPr="00BF044B">
        <w:rPr>
          <w:b/>
          <w:u w:val="single"/>
        </w:rPr>
        <w:t>HUDBA, ZPĚV</w:t>
      </w:r>
      <w:r w:rsidRPr="00BF044B">
        <w:rPr>
          <w:u w:val="single"/>
        </w:rPr>
        <w:t>:</w:t>
      </w:r>
    </w:p>
    <w:p w:rsidR="00BF044B" w:rsidRDefault="00BF044B" w:rsidP="00BF044B">
      <w:pPr>
        <w:spacing w:after="0"/>
      </w:pPr>
    </w:p>
    <w:p w:rsidR="00BF044B" w:rsidRDefault="00BF044B" w:rsidP="0003572F">
      <w:pPr>
        <w:pStyle w:val="Odstavecseseznamem"/>
        <w:numPr>
          <w:ilvl w:val="0"/>
          <w:numId w:val="29"/>
        </w:numPr>
        <w:spacing w:after="0"/>
        <w:jc w:val="both"/>
      </w:pPr>
      <w:r>
        <w:t xml:space="preserve">Děti se naučily nové písně, secvičily sborové vystoupení, které předvedly na kamion </w:t>
      </w:r>
      <w:proofErr w:type="spellStart"/>
      <w:r>
        <w:t>festu</w:t>
      </w:r>
      <w:proofErr w:type="spellEnd"/>
      <w:r>
        <w:t xml:space="preserve"> – akce organizace Řidiči pomáhají dětem,</w:t>
      </w:r>
    </w:p>
    <w:p w:rsidR="00BF044B" w:rsidRDefault="00BF044B" w:rsidP="0003572F">
      <w:pPr>
        <w:pStyle w:val="Odstavecseseznamem"/>
        <w:numPr>
          <w:ilvl w:val="0"/>
          <w:numId w:val="29"/>
        </w:numPr>
        <w:spacing w:after="0"/>
        <w:jc w:val="both"/>
      </w:pPr>
      <w:r>
        <w:t>učily se hře na flétnu a kytaru a základům hry na klavír,</w:t>
      </w:r>
    </w:p>
    <w:p w:rsidR="00BF044B" w:rsidRDefault="00BF044B" w:rsidP="0003572F">
      <w:pPr>
        <w:pStyle w:val="Odstavecseseznamem"/>
        <w:numPr>
          <w:ilvl w:val="0"/>
          <w:numId w:val="29"/>
        </w:numPr>
        <w:spacing w:after="0"/>
        <w:jc w:val="both"/>
      </w:pPr>
      <w:r>
        <w:t xml:space="preserve">nacvičily vystoupení s hrou na flétnu na vánoční besídku, kamion </w:t>
      </w:r>
      <w:proofErr w:type="spellStart"/>
      <w:r>
        <w:t>fest</w:t>
      </w:r>
      <w:proofErr w:type="spellEnd"/>
      <w:r>
        <w:t xml:space="preserve"> a vystoupení v domově pro seniory,</w:t>
      </w:r>
    </w:p>
    <w:p w:rsidR="00BF044B" w:rsidRDefault="00BF044B" w:rsidP="0003572F">
      <w:pPr>
        <w:pStyle w:val="Odstavecseseznamem"/>
        <w:numPr>
          <w:ilvl w:val="0"/>
          <w:numId w:val="29"/>
        </w:numPr>
        <w:spacing w:after="0"/>
        <w:jc w:val="both"/>
      </w:pPr>
      <w:r>
        <w:t>účastnily se afrického workshopu s bubny,</w:t>
      </w:r>
    </w:p>
    <w:p w:rsidR="00BF044B" w:rsidRDefault="00BF044B" w:rsidP="0003572F">
      <w:pPr>
        <w:pStyle w:val="Odstavecseseznamem"/>
        <w:numPr>
          <w:ilvl w:val="0"/>
          <w:numId w:val="29"/>
        </w:numPr>
        <w:spacing w:after="0"/>
        <w:jc w:val="both"/>
      </w:pPr>
      <w:r>
        <w:t>učily se zpívat vícehlasně,</w:t>
      </w:r>
    </w:p>
    <w:p w:rsidR="00BF044B" w:rsidRDefault="00BF044B" w:rsidP="0003572F">
      <w:pPr>
        <w:pStyle w:val="Odstavecseseznamem"/>
        <w:numPr>
          <w:ilvl w:val="0"/>
          <w:numId w:val="29"/>
        </w:numPr>
        <w:spacing w:after="0"/>
        <w:jc w:val="both"/>
      </w:pPr>
      <w:r>
        <w:t>seznámily se s různými hudebními žánry.</w:t>
      </w:r>
    </w:p>
    <w:p w:rsidR="00BF044B" w:rsidRDefault="00BF044B" w:rsidP="00BF044B">
      <w:pPr>
        <w:spacing w:after="0"/>
      </w:pPr>
    </w:p>
    <w:p w:rsidR="00BF044B" w:rsidRDefault="00BF044B" w:rsidP="00BF044B">
      <w:pPr>
        <w:spacing w:after="0"/>
      </w:pPr>
    </w:p>
    <w:p w:rsidR="00BF044B" w:rsidRPr="00BF044B" w:rsidRDefault="00BF044B" w:rsidP="00BF044B">
      <w:pPr>
        <w:spacing w:after="0"/>
        <w:rPr>
          <w:b/>
          <w:u w:val="single"/>
        </w:rPr>
      </w:pPr>
      <w:r w:rsidRPr="00BF044B">
        <w:rPr>
          <w:b/>
          <w:u w:val="single"/>
        </w:rPr>
        <w:t>OSTATNÍ KULTURNÍ ČINNOSTI:</w:t>
      </w:r>
    </w:p>
    <w:p w:rsidR="00BF044B" w:rsidRDefault="00BF044B" w:rsidP="00BF044B">
      <w:pPr>
        <w:spacing w:after="0"/>
      </w:pP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>Děti spolu s vychovateli nacvičili a předvedli pohádkovou vánoční besídku – Krakonošova flétna, kde spojily hudební, taneční a dramatické prvky k vyjádření pohádkového příběhu, učily se texty a recitovaly básně,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>děti navštívily loutkové divadelní představení v Chotěboři a muzikálové představení v Kolíně,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 xml:space="preserve">děti pomáhaly při organizace dětského dne na téma Strašidla na zámku – plnění rozumových a pohybových tematických disciplín na stanovištích, kostýmová akce, klaunské vystoupení, hudební vystoupení hudebníka Tomáše </w:t>
      </w:r>
      <w:proofErr w:type="spellStart"/>
      <w:r>
        <w:t>Polmanna</w:t>
      </w:r>
      <w:proofErr w:type="spellEnd"/>
      <w:r>
        <w:t>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>zúčastnily se vystoupení pro organizaci „Řidiči pomáhají dětem“ a v domově seniorů na Seči,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>soutěžily v recitaci a ve hře na hudební nástroj na soutěži Nejmilejší koncert, kde obsadily ve všech kategoriích druhá místa,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>účastnily se aktivně prodejních akcí obchůdky s Albertem, vánočních a velikonočních trhů,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 xml:space="preserve">pořádaly a účastnily se tematických kulturních akcí – Aprílová diskotéka a </w:t>
      </w:r>
      <w:proofErr w:type="spellStart"/>
      <w:r>
        <w:t>divnotéka</w:t>
      </w:r>
      <w:proofErr w:type="spellEnd"/>
      <w:r>
        <w:t>, čarodějnický den, masopustní rej,</w:t>
      </w:r>
    </w:p>
    <w:p w:rsidR="00BF044B" w:rsidRDefault="00BF044B" w:rsidP="0003572F">
      <w:pPr>
        <w:pStyle w:val="Odstavecseseznamem"/>
        <w:numPr>
          <w:ilvl w:val="0"/>
          <w:numId w:val="30"/>
        </w:numPr>
        <w:spacing w:after="0"/>
        <w:jc w:val="both"/>
      </w:pPr>
      <w:r>
        <w:t>navštívily karnevaly a školní vystoupení a besídky.</w:t>
      </w:r>
    </w:p>
    <w:p w:rsidR="00867973" w:rsidRDefault="00867973" w:rsidP="00BF044B">
      <w:pPr>
        <w:spacing w:after="0"/>
      </w:pPr>
    </w:p>
    <w:p w:rsidR="003F6E63" w:rsidRDefault="00562990" w:rsidP="003F6E63">
      <w:pPr>
        <w:pStyle w:val="Nadpis1"/>
      </w:pPr>
      <w:bookmarkStart w:id="40" w:name="_Toc164936274"/>
      <w:bookmarkStart w:id="41" w:name="_Toc164936351"/>
      <w:r>
        <w:t xml:space="preserve">6 </w:t>
      </w:r>
      <w:r w:rsidR="007B2048">
        <w:t xml:space="preserve">Hodnocení pracovní a výtvarné činnosti za </w:t>
      </w:r>
      <w:proofErr w:type="spellStart"/>
      <w:r w:rsidR="007B2048">
        <w:t>šk</w:t>
      </w:r>
      <w:proofErr w:type="spellEnd"/>
      <w:r w:rsidR="007B2048">
        <w:t>. rok 2022/2023</w:t>
      </w:r>
      <w:bookmarkEnd w:id="40"/>
      <w:bookmarkEnd w:id="41"/>
    </w:p>
    <w:p w:rsidR="00BF044B" w:rsidRPr="00BF044B" w:rsidRDefault="00BF044B" w:rsidP="00BF044B"/>
    <w:p w:rsidR="003F6E63" w:rsidRPr="003F6E63" w:rsidRDefault="00BF044B" w:rsidP="003F6E63">
      <w:pPr>
        <w:rPr>
          <w:rFonts w:eastAsiaTheme="majorEastAsia"/>
        </w:rPr>
      </w:pPr>
      <w:r w:rsidRPr="00BF044B">
        <w:rPr>
          <w:b/>
          <w:u w:val="single"/>
        </w:rPr>
        <w:t>PRACOVNÍ GRAMOTNOST</w:t>
      </w:r>
      <w:r w:rsidR="003F6E63">
        <w:t>: 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 xml:space="preserve">Děti byly vedeny k udržování pořádku a čistotě ve svých rodinných skupinách, samy si uklízely (utíraly prach, vytíraly a vysávaly podlahy). Pečovaly a udržovaly si pořádek ve svých osobních věcech (ve stolech a skříních). 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Dle potřeb uklízely společné prostory (u mandlu, chodby před rodinami apod.). Tím si též utvářely a prohlubovaly kladný vztah k práci, mít dobrý pocit z dobře vykonané práce a vážit si práce své i druhých.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Dále jsme je vedli ke spolupráci mezi sebou a pomoci s drobnými opravami nábytku v rodině či jízdních kol.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Děti byly také směřovány k práci při údržbě a úklidu venkovních prostor (kolem popelnic, hřiště, cesta k bráně, nádvoří, okolí budov), při úpravách v parku a okolí domova (pletí záhonků a míst s okrasnými rostlinami).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lastRenderedPageBreak/>
        <w:t xml:space="preserve">Děti třídily odpad. Dále jsme s dětmi dle potřeby zametali nádvoří, hrabali listí, pleli záhony a sbírali po parku spadané větve. 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Děti se také učily pečovat o prádlo (třídit a prát i žehlit), naučily se přišívat knoflíky, opravit si (zašít) oděv – základy šití. Správně zacházet s pračkou a sušičkou prádla.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Dále se učily pečovat o pokojové rostliny (správně je zalévat, přesazovat a množit). Dbát o záhony, zalévat je a pravidelně plet.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Při výrobě různých výrobků a dárečků jsme využívali všechny dostupné materiály jako: dřevo, papír, textilie, korek, drátky, plechovky, mýdlovou hmotu atp. Hotové výrobky jsme použili na výzdobu rodin, společných prostor či jako dárky pro sponzory. Děti také pracovaly pravidelně s keramickou hlínou.</w:t>
      </w:r>
    </w:p>
    <w:p w:rsidR="003F6E63" w:rsidRDefault="003F6E63" w:rsidP="003F6E63">
      <w:pPr>
        <w:pStyle w:val="Odstavecseseznamem"/>
      </w:pPr>
    </w:p>
    <w:p w:rsidR="003F6E63" w:rsidRPr="00BF044B" w:rsidRDefault="00BF044B" w:rsidP="003F6E63">
      <w:pPr>
        <w:pStyle w:val="Odstavecseseznamem"/>
        <w:ind w:left="0"/>
        <w:rPr>
          <w:b/>
          <w:u w:val="single"/>
        </w:rPr>
      </w:pPr>
      <w:r w:rsidRPr="00BF044B">
        <w:rPr>
          <w:b/>
          <w:u w:val="single"/>
        </w:rPr>
        <w:t>VÝTVARNÁ GRAMOTNOST</w:t>
      </w:r>
      <w:r w:rsidR="003F6E63" w:rsidRPr="00BF044B">
        <w:rPr>
          <w:b/>
          <w:u w:val="single"/>
        </w:rPr>
        <w:t>:</w:t>
      </w:r>
      <w:r w:rsidRPr="00BF044B">
        <w:rPr>
          <w:b/>
          <w:u w:val="single"/>
        </w:rPr>
        <w:t xml:space="preserve"> </w:t>
      </w:r>
    </w:p>
    <w:p w:rsidR="00BF044B" w:rsidRDefault="00BF044B" w:rsidP="003F6E63">
      <w:pPr>
        <w:pStyle w:val="Odstavecseseznamem"/>
        <w:ind w:left="0"/>
      </w:pP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Během celého školního roku jsme u dětí utvářeli estetické cítění. K tomu jsme využívali různé výtvarné techniky – obtisky, malbu, kresbu, batiku, rozfoukávání tuže či barev, frotáž, vystřihování, lepení, vyšívání apod.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Při kolektivní práci se děti učily kreslit a malovat na velké plochy papíru – správnému využití celé plochy – symetrii.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 xml:space="preserve">Vyráběli jsme s dětmi přáníčka na Vánoce a Velikonoce – několik druhů různými technikami nebo za pomoci vyřezávacího strojku. </w:t>
      </w:r>
    </w:p>
    <w:p w:rsidR="003F6E63" w:rsidRDefault="003F6E63" w:rsidP="005E3021">
      <w:pPr>
        <w:pStyle w:val="Odstavecseseznamem"/>
        <w:numPr>
          <w:ilvl w:val="0"/>
          <w:numId w:val="11"/>
        </w:numPr>
        <w:jc w:val="both"/>
      </w:pPr>
      <w:r>
        <w:t>Učili jsme děti výtvarně vyjádřit své zážitky, pocity a nálady, rozvíjet jejich představivost a fantazii.</w:t>
      </w:r>
    </w:p>
    <w:p w:rsidR="002F14F0" w:rsidRDefault="003F6E63" w:rsidP="002F14F0">
      <w:pPr>
        <w:pStyle w:val="Odstavecseseznamem"/>
        <w:numPr>
          <w:ilvl w:val="0"/>
          <w:numId w:val="11"/>
        </w:numPr>
        <w:jc w:val="both"/>
      </w:pPr>
      <w:r>
        <w:t>Mnoho dětských prací zkrášluje jednotlivé</w:t>
      </w:r>
      <w:r w:rsidR="00DA1A59">
        <w:t xml:space="preserve"> rodinky a společné prostory </w:t>
      </w:r>
      <w:proofErr w:type="spellStart"/>
      <w:r w:rsidR="00DA1A59">
        <w:t>DD</w:t>
      </w:r>
      <w:r w:rsidR="007B2048">
        <w:t>Vyhodnocení</w:t>
      </w:r>
      <w:proofErr w:type="spellEnd"/>
      <w:r w:rsidR="007B2048">
        <w:t xml:space="preserve"> minimálně preventivního programu pro prevenci rizikového chování dětí za školní rok 2022/2023</w:t>
      </w:r>
    </w:p>
    <w:p w:rsidR="002F14F0" w:rsidRDefault="002F14F0" w:rsidP="002F14F0">
      <w:pPr>
        <w:jc w:val="both"/>
      </w:pPr>
    </w:p>
    <w:p w:rsidR="002F14F0" w:rsidRDefault="00562990" w:rsidP="002F14F0">
      <w:pPr>
        <w:pStyle w:val="Odstavecseseznamem"/>
        <w:tabs>
          <w:tab w:val="left" w:pos="0"/>
        </w:tabs>
        <w:ind w:left="0"/>
        <w:jc w:val="both"/>
        <w:rPr>
          <w:noProof/>
        </w:rPr>
      </w:pPr>
      <w:bookmarkStart w:id="42" w:name="_Toc164936275"/>
      <w:bookmarkStart w:id="43" w:name="_Toc164936352"/>
      <w:r w:rsidRPr="00562990">
        <w:rPr>
          <w:rStyle w:val="Nadpis1Char"/>
        </w:rPr>
        <w:t>7</w:t>
      </w:r>
      <w:bookmarkEnd w:id="42"/>
      <w:bookmarkEnd w:id="43"/>
      <w:r w:rsidR="007567C3">
        <w:rPr>
          <w:rStyle w:val="Nadpis1Char"/>
        </w:rPr>
        <w:t xml:space="preserve"> </w:t>
      </w:r>
      <w:hyperlink w:anchor="_Toc164771199" w:history="1">
        <w:r w:rsidR="002F14F0" w:rsidRPr="002F14F0">
          <w:rPr>
            <w:rStyle w:val="Nadpis1Char"/>
          </w:rPr>
          <w:t>Vyhodnocení minimálně preventivního programu pro prevenci rizikového chování dětí za školní rok 2022/2023</w:t>
        </w:r>
        <w:r w:rsidR="002F14F0">
          <w:rPr>
            <w:noProof/>
            <w:webHidden/>
          </w:rPr>
          <w:tab/>
        </w:r>
      </w:hyperlink>
    </w:p>
    <w:p w:rsidR="002F14F0" w:rsidRDefault="002F14F0" w:rsidP="002F14F0">
      <w:pPr>
        <w:pStyle w:val="Odstavecseseznamem"/>
        <w:tabs>
          <w:tab w:val="left" w:pos="0"/>
        </w:tabs>
        <w:ind w:left="0"/>
        <w:jc w:val="both"/>
        <w:rPr>
          <w:noProof/>
        </w:rPr>
      </w:pPr>
    </w:p>
    <w:p w:rsidR="002F14F0" w:rsidRPr="00DA1A59" w:rsidRDefault="002F14F0" w:rsidP="002F14F0">
      <w:pPr>
        <w:pStyle w:val="Odstavecseseznamem"/>
        <w:tabs>
          <w:tab w:val="left" w:pos="0"/>
        </w:tabs>
        <w:ind w:left="0"/>
        <w:jc w:val="both"/>
      </w:pPr>
      <w:r>
        <w:rPr>
          <w:szCs w:val="24"/>
        </w:rPr>
        <w:t xml:space="preserve">Letošní školní rok 2022/2023 byl již zcela oproštěn od jakýchkoliv </w:t>
      </w:r>
      <w:proofErr w:type="spellStart"/>
      <w:r>
        <w:rPr>
          <w:szCs w:val="24"/>
        </w:rPr>
        <w:t>covidových</w:t>
      </w:r>
      <w:proofErr w:type="spellEnd"/>
      <w:r>
        <w:rPr>
          <w:szCs w:val="24"/>
        </w:rPr>
        <w:t xml:space="preserve"> opatření, s kterými jsme se, díky pandemii </w:t>
      </w:r>
      <w:proofErr w:type="spellStart"/>
      <w:r>
        <w:rPr>
          <w:szCs w:val="24"/>
        </w:rPr>
        <w:t>covidu</w:t>
      </w:r>
      <w:proofErr w:type="spellEnd"/>
      <w:r>
        <w:rPr>
          <w:szCs w:val="24"/>
        </w:rPr>
        <w:t xml:space="preserve">, v předešlých dvou letech potýkali. Proto jsme se s chutí mohli vrhnout do plánování akcí na nový školní rok, kterých bylo požehnaně. Náš pedagogický tým nezahálel a společně jsme připravovali pro děti ty nejpestřejší aktivity a činnosti, které vedou k odmítání rizikových projevů chování. Naše práce se odvíjela v duchu úzké spolupráce, jak mezi vedením dětského domova, tak mezi vychovateli a ostatními zaměstnanci, a </w:t>
      </w:r>
      <w:r>
        <w:rPr>
          <w:szCs w:val="24"/>
        </w:rPr>
        <w:lastRenderedPageBreak/>
        <w:t xml:space="preserve">především dětmi a v některých případech i jejich rodiči. Tento postup pomáhá tvořit vhodné psychosociální klima v domově, které je velice podstatné pro předcházení možného vzniku rizikového chování. V letošním školním roce jsme opakovaně měli několik hlavních úkolů, kterým měl MPP dostát. Jednalo se především o informovanost dětí v oblastech rizikového a nežádoucího chování a předcházení a zabránění vzniku takového chování a zvýšení odolnosti dětí vůči sociálně patologickým jevům. Děti si osvojily informace a získaly přehled například v oblasti užívání návykových látek, kriminality, vzájemných mezilidských vztahů, šikany, </w:t>
      </w:r>
      <w:proofErr w:type="spellStart"/>
      <w:r>
        <w:rPr>
          <w:szCs w:val="24"/>
        </w:rPr>
        <w:t>kyberšikany</w:t>
      </w:r>
      <w:proofErr w:type="spellEnd"/>
      <w:r>
        <w:rPr>
          <w:szCs w:val="24"/>
        </w:rPr>
        <w:t>, krádeží, finanční gramotnosti a spoustu dalšího. Vedli jsme děti ke zdravému životnímu stylu a snažili se jim nabídnout co nejpestřejší škálu volnočasových aktivit a vést je ke smysluplně trávenému volnému času. Navázali jsme také několik spoluprací s organizacemi a odborníky, kteří nás pravidelně navštěvovali a pořádali pro děti různé besedy na témata související s rizikovými projevy chování.</w:t>
      </w:r>
    </w:p>
    <w:p w:rsidR="002F14F0" w:rsidRDefault="002F14F0" w:rsidP="002F14F0">
      <w:pPr>
        <w:jc w:val="both"/>
      </w:pPr>
    </w:p>
    <w:p w:rsidR="002F14F0" w:rsidRDefault="00562990" w:rsidP="002F14F0">
      <w:pPr>
        <w:pStyle w:val="Nadpis2"/>
      </w:pPr>
      <w:bookmarkStart w:id="44" w:name="_Toc138435825"/>
      <w:bookmarkStart w:id="45" w:name="_Toc138435140"/>
      <w:bookmarkStart w:id="46" w:name="_Toc138433805"/>
      <w:bookmarkStart w:id="47" w:name="_Toc107488244"/>
      <w:bookmarkStart w:id="48" w:name="_Toc76732400"/>
      <w:bookmarkStart w:id="49" w:name="_Toc76731204"/>
      <w:bookmarkStart w:id="50" w:name="_Toc76036395"/>
      <w:bookmarkStart w:id="51" w:name="_Toc76028700"/>
      <w:bookmarkStart w:id="52" w:name="_Toc164936276"/>
      <w:bookmarkStart w:id="53" w:name="_Toc164936353"/>
      <w:bookmarkStart w:id="54" w:name="_Toc44437221"/>
      <w:bookmarkStart w:id="55" w:name="_Toc44248638"/>
      <w:bookmarkStart w:id="56" w:name="_Toc44246886"/>
      <w:bookmarkStart w:id="57" w:name="_Toc44246856"/>
      <w:bookmarkStart w:id="58" w:name="_Toc17139461"/>
      <w:bookmarkStart w:id="59" w:name="_Toc17139432"/>
      <w:bookmarkStart w:id="60" w:name="_Toc17139341"/>
      <w:r>
        <w:t xml:space="preserve">7.1 </w:t>
      </w:r>
      <w:r w:rsidR="00DA1A59">
        <w:t>Cíl minimálně preventivního programu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DA1A59" w:rsidRDefault="00DA1A59" w:rsidP="002F14F0">
      <w:pPr>
        <w:jc w:val="both"/>
        <w:rPr>
          <w:rFonts w:ascii="Times New Roman" w:hAnsi="Times New Roman"/>
        </w:rPr>
      </w:pPr>
      <w:r>
        <w:t>Cílem našeho minimálně preventivního programu je poskytnout dětem, v některých případech i rodičům, a pracovníkům dětského domova veškeré možné informace v oblasti prevence rizikových projevů chování. Vést děti ke zdravému životnímu stylu, ke smysluplnému trávení volného času, k odmítání všech druhů sebedestruktivního chování a celkově zvýšit jejich odolnost vůči sociálně patologickým jevům tak, aby vůbec nemuselo dojít ke vzniku poruchového chování a v případě již vzniklého chování jej co nejdříve eliminovat. K co nejlepšímu dostání cílů minimálně preventivního programu také spolupracujeme s pedagogicko-psychologickými poradny, Krajským úřadem Vysočina, středisky výchovné péče, psychology, psychiatry, školami, OSPODY, diagnostickými či výchovnými ústavy, Policií ČR apod.</w:t>
      </w:r>
    </w:p>
    <w:p w:rsidR="002F14F0" w:rsidRPr="002F14F0" w:rsidRDefault="00562990" w:rsidP="002F14F0">
      <w:pPr>
        <w:pStyle w:val="Nadpis2"/>
      </w:pPr>
      <w:bookmarkStart w:id="61" w:name="_Toc138435826"/>
      <w:bookmarkStart w:id="62" w:name="_Toc138435141"/>
      <w:bookmarkStart w:id="63" w:name="_Toc138433806"/>
      <w:bookmarkStart w:id="64" w:name="_Toc107488245"/>
      <w:bookmarkStart w:id="65" w:name="_Toc76732401"/>
      <w:bookmarkStart w:id="66" w:name="_Toc76731205"/>
      <w:bookmarkStart w:id="67" w:name="_Toc76036396"/>
      <w:bookmarkStart w:id="68" w:name="_Toc76028701"/>
      <w:bookmarkStart w:id="69" w:name="_Toc164936277"/>
      <w:bookmarkStart w:id="70" w:name="_Toc164936354"/>
      <w:r>
        <w:t xml:space="preserve">7.2 </w:t>
      </w:r>
      <w:r w:rsidR="00DA1A59">
        <w:t>Cílové skupiny minimálního preventivního programu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DA1A59" w:rsidRPr="002F14F0" w:rsidRDefault="00DA1A59" w:rsidP="002F14F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F14F0">
        <w:rPr>
          <w:sz w:val="24"/>
          <w:szCs w:val="24"/>
        </w:rPr>
        <w:t>Do plnění minimálně preventivního programu jsou zapojovány všechny děti z Dětského domova Nová Ves u Chotěboře. K 30. 06. 2023 je v našem zařízení umístěno celkem 31 dětí, přičemž kapacita činí 32 dětí. Za realizaci programu zodpovídá metodik prevence, ale na jeho naplnění se podílejí všichni vychovatelé domova, ředitelka zařízení, vedoucí vychovatelka a další zaměstnanci. Právě tato úzká spolupráce mezi jednotlivými články domova, je velmi dobrým nástrojem pro vytvoření pozitivního a příjemného psychosociálního klima, což je pro děti v našem zařízení důležité a prakticky nezbytné.</w:t>
      </w:r>
    </w:p>
    <w:p w:rsidR="00DA1A59" w:rsidRDefault="00DA1A59" w:rsidP="002F14F0">
      <w:pPr>
        <w:pStyle w:val="Bezmezer"/>
        <w:jc w:val="both"/>
        <w:rPr>
          <w:color w:val="000000"/>
          <w:sz w:val="24"/>
          <w:szCs w:val="24"/>
        </w:rPr>
      </w:pPr>
      <w:r w:rsidRPr="002F14F0">
        <w:rPr>
          <w:sz w:val="24"/>
          <w:szCs w:val="24"/>
        </w:rPr>
        <w:t xml:space="preserve">Děti v našem domově jsou rozděleny do čtyř rodinných skupin, jejichž provoz je nepřetržitý. Všem těmto dětem je poskytována náhradní výchovná péče, jelikož rodiče či jiní nejbližší příbuzní se o ně z nejrůznějších důvodů nemůžou, nechtějí </w:t>
      </w:r>
      <w:r w:rsidRPr="002F14F0">
        <w:rPr>
          <w:sz w:val="24"/>
          <w:szCs w:val="24"/>
        </w:rPr>
        <w:lastRenderedPageBreak/>
        <w:t xml:space="preserve">nebo neumějí postarat a zajistit jim odpovídající péči, která by vedla k plnohodnotnému životu a zajišťovala jim zdravý tělesný, duševní, mravní a sociální rozvoj. V každé rodinné skupince jsou tedy dva kmenoví vychovatelé a jeden asistent pedagoga, kteří jsou nepřetržitě s dětmi a zajištují jim veškerou potřebnou péči. </w:t>
      </w:r>
      <w:r w:rsidRPr="002F14F0">
        <w:rPr>
          <w:color w:val="000000"/>
          <w:sz w:val="24"/>
          <w:szCs w:val="24"/>
        </w:rPr>
        <w:t>Vytvářejí pro ně bezpečné prostředí, které jim umožňuje uspokojovat základní materiální, citové a speciální potřeby a které jsou nezbytné pro kladný rozvoj jejich vědomostí, schopností, znalostí, dovedností a návyků. To vše samozřejmě s ohledem na jejich zvláštnosti a zájmy.</w:t>
      </w:r>
    </w:p>
    <w:p w:rsidR="002F14F0" w:rsidRDefault="002F14F0" w:rsidP="002F14F0">
      <w:pPr>
        <w:pStyle w:val="Bezmezer"/>
        <w:jc w:val="both"/>
        <w:rPr>
          <w:color w:val="000000"/>
          <w:sz w:val="24"/>
          <w:szCs w:val="24"/>
        </w:rPr>
      </w:pPr>
    </w:p>
    <w:p w:rsidR="00DA1A59" w:rsidRDefault="00562990" w:rsidP="002F14F0">
      <w:pPr>
        <w:pStyle w:val="Nadpis2"/>
      </w:pPr>
      <w:bookmarkStart w:id="71" w:name="_Toc138435827"/>
      <w:bookmarkStart w:id="72" w:name="_Toc138435142"/>
      <w:bookmarkStart w:id="73" w:name="_Toc138433807"/>
      <w:bookmarkStart w:id="74" w:name="_Toc107488246"/>
      <w:bookmarkStart w:id="75" w:name="_Toc76732402"/>
      <w:bookmarkStart w:id="76" w:name="_Toc76731206"/>
      <w:bookmarkStart w:id="77" w:name="_Toc76036397"/>
      <w:bookmarkStart w:id="78" w:name="_Toc76028702"/>
      <w:bookmarkStart w:id="79" w:name="_Toc44437222"/>
      <w:bookmarkStart w:id="80" w:name="_Toc44248639"/>
      <w:bookmarkStart w:id="81" w:name="_Toc44246887"/>
      <w:bookmarkStart w:id="82" w:name="_Toc44246857"/>
      <w:bookmarkStart w:id="83" w:name="_Toc44158570"/>
      <w:bookmarkStart w:id="84" w:name="_Toc17139462"/>
      <w:bookmarkStart w:id="85" w:name="_Toc17139433"/>
      <w:bookmarkStart w:id="86" w:name="_Toc17139342"/>
      <w:bookmarkStart w:id="87" w:name="_Toc164936278"/>
      <w:bookmarkStart w:id="88" w:name="_Toc164936355"/>
      <w:r>
        <w:t xml:space="preserve">7. 3 </w:t>
      </w:r>
      <w:r w:rsidR="00DA1A59">
        <w:t>Výskyt rizikových projevů chování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DA1A59" w:rsidRDefault="00DA1A59" w:rsidP="002F14F0">
      <w:pPr>
        <w:jc w:val="both"/>
        <w:rPr>
          <w:rFonts w:ascii="Times New Roman" w:hAnsi="Times New Roman"/>
        </w:rPr>
      </w:pPr>
      <w:r>
        <w:t>Bohužel i ve školním roce 2022/2023 jsme se setkali s nežádoucími projevy chování, které jsme byli nuceni řešit. Konkrétně se jednalo o následující rizikové projevy chování: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užívání návykových látek – cigarety, marihuana, elektronické cigarety,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krádeže peněz,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 xml:space="preserve">vulgární vyjadřování, 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drzost,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nerespektování morálních pravidel,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útěky, pozdní návraty z vycházek,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lhaní,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>
        <w:t>porušování pravidel VŘ DD,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 w:rsidRPr="002F14F0">
        <w:rPr>
          <w:bCs/>
        </w:rPr>
        <w:t>chybějící úcta, respekt, tolerance a takt vůči druhým,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 w:rsidRPr="002F14F0">
        <w:rPr>
          <w:bCs/>
        </w:rPr>
        <w:t>sebedestruktivní projevy chování,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 w:rsidRPr="002F14F0">
        <w:rPr>
          <w:bCs/>
        </w:rPr>
        <w:t>neschopnost ovládat své emoce,</w:t>
      </w:r>
    </w:p>
    <w:p w:rsidR="00DA1A59" w:rsidRDefault="00DA1A59" w:rsidP="0003572F">
      <w:pPr>
        <w:pStyle w:val="Odstavecseseznamem"/>
        <w:numPr>
          <w:ilvl w:val="0"/>
          <w:numId w:val="12"/>
        </w:numPr>
        <w:jc w:val="both"/>
      </w:pPr>
      <w:r w:rsidRPr="002F14F0">
        <w:rPr>
          <w:bCs/>
        </w:rPr>
        <w:t>konfl</w:t>
      </w:r>
      <w:r w:rsidR="002F14F0">
        <w:rPr>
          <w:bCs/>
        </w:rPr>
        <w:t>iktní způsoby jednání a chování.</w:t>
      </w:r>
    </w:p>
    <w:p w:rsidR="00DA1A59" w:rsidRDefault="00DA1A59" w:rsidP="002F14F0">
      <w:pPr>
        <w:jc w:val="both"/>
      </w:pPr>
      <w:r>
        <w:t>Pokud v domově vyvstane jakýkoliv problém, tak je neprodleně řešen na všech frontách a společně se snažíme najít východiska, která budou přijatelná pro všechny strany. Jednak se individuálně pracuje s daným jedincem, kterého se nevhodné chování týkalo a jednak se pracuje se všemi ostatními dětmi v úrovni teoretické, jakožto prevence, aby se podobné chování neopakovalo. Konkrétní postupy v případě rizikového a nežádoucího chování jsou následující:</w:t>
      </w:r>
    </w:p>
    <w:p w:rsidR="00DA1A59" w:rsidRDefault="00DA1A59" w:rsidP="0003572F">
      <w:pPr>
        <w:pStyle w:val="Odstavecseseznamem"/>
        <w:numPr>
          <w:ilvl w:val="0"/>
          <w:numId w:val="13"/>
        </w:numPr>
        <w:jc w:val="both"/>
      </w:pPr>
      <w:r>
        <w:t>Individuální rozhovor s daným jedincem, který se dopustil nežádoucího chování.</w:t>
      </w:r>
    </w:p>
    <w:p w:rsidR="00DA1A59" w:rsidRDefault="00DA1A59" w:rsidP="0003572F">
      <w:pPr>
        <w:pStyle w:val="Odstavecseseznamem"/>
        <w:numPr>
          <w:ilvl w:val="0"/>
          <w:numId w:val="13"/>
        </w:numPr>
        <w:jc w:val="both"/>
      </w:pPr>
      <w:r>
        <w:t>Postupování podle Vnitřního řádu Dětského domova Nová Ves u Chotěboře.</w:t>
      </w:r>
    </w:p>
    <w:p w:rsidR="00DA1A59" w:rsidRDefault="00DA1A59" w:rsidP="0003572F">
      <w:pPr>
        <w:pStyle w:val="Odstavecseseznamem"/>
        <w:numPr>
          <w:ilvl w:val="0"/>
          <w:numId w:val="13"/>
        </w:numPr>
        <w:jc w:val="both"/>
      </w:pPr>
      <w:r>
        <w:t>Zajišťování odborné osoby, která bude nápomocná při řešení konkrétního případu.</w:t>
      </w:r>
    </w:p>
    <w:p w:rsidR="00DA1A59" w:rsidRDefault="00DA1A59" w:rsidP="0003572F">
      <w:pPr>
        <w:pStyle w:val="Odstavecseseznamem"/>
        <w:numPr>
          <w:ilvl w:val="0"/>
          <w:numId w:val="13"/>
        </w:numPr>
        <w:jc w:val="both"/>
      </w:pPr>
      <w:r>
        <w:t>V případech, které to vyžadují, kontaktování Policie České republiky.</w:t>
      </w:r>
    </w:p>
    <w:p w:rsidR="00DA1A59" w:rsidRPr="002F14F0" w:rsidRDefault="00DA1A59" w:rsidP="0003572F">
      <w:pPr>
        <w:pStyle w:val="Odstavecseseznamem"/>
        <w:numPr>
          <w:ilvl w:val="0"/>
          <w:numId w:val="13"/>
        </w:numPr>
        <w:jc w:val="both"/>
      </w:pPr>
      <w:r>
        <w:t>Kontaktování k</w:t>
      </w:r>
      <w:r w:rsidR="002F14F0">
        <w:t>rajského úřadu.</w:t>
      </w:r>
    </w:p>
    <w:p w:rsidR="00DA1A59" w:rsidRDefault="00DA1A59" w:rsidP="0003572F">
      <w:pPr>
        <w:pStyle w:val="Odstavecseseznamem"/>
        <w:numPr>
          <w:ilvl w:val="0"/>
          <w:numId w:val="13"/>
        </w:numPr>
        <w:jc w:val="both"/>
      </w:pPr>
      <w:r>
        <w:t>Spolupráce s OSPODEM, diagnostickými a výchovnými ústavy, PPP, SPC.</w:t>
      </w:r>
    </w:p>
    <w:p w:rsidR="00DA1A59" w:rsidRPr="002F14F0" w:rsidRDefault="00DA1A59" w:rsidP="0003572F">
      <w:pPr>
        <w:pStyle w:val="Odstavecseseznamem"/>
        <w:numPr>
          <w:ilvl w:val="0"/>
          <w:numId w:val="13"/>
        </w:numPr>
        <w:jc w:val="both"/>
      </w:pPr>
      <w:r>
        <w:lastRenderedPageBreak/>
        <w:t>Prevence s dětmi, zamezení opakování daného chování.</w:t>
      </w:r>
    </w:p>
    <w:p w:rsidR="00DA1A59" w:rsidRDefault="00DA1A59" w:rsidP="002F14F0">
      <w:pPr>
        <w:jc w:val="both"/>
      </w:pPr>
      <w:r>
        <w:t>Mezi konkrétní případy nežádoucího chování, které jsme v uplynulém období řešili byly například tyto: Chlapec odcizil z kanceláře vychovatelů, kam má bez jejich přítomnosti zakázaný přístup finanční obnos ve výši 21 000Kč. Jelikož se jedná o trestný čin, tak k případu byla povolána Policie ČR. S chlapcem bylo hovořeno, byly s ním rozebrány důvody, které ho k činu vedly. Rovněž probíhala spolupráce s OSPODEM. Jelikož zmíněný chlapec měl již další projevy nežádoucího chování (neomluvené hodiny ve škole, snížený stupeň známky z chování, propadnutí ve škole, kouření v prostorách školy, pozdní příchody na vyučování, vulgární napadání vychovatelů a ostatních dětí, nerespektování autorit, neplnění školních povinností) a na veškeré domluvy a vedení ke změně chování nereagoval bylo přistoupeno k podání návrhu na přemístění chlapce do diagnostického ústavu. Další rizikový projev chování byl zaznamenán u dívky, u které bylo zjištěno sebepoškozování z důvodu špatné rodinné situace, nedostatečného sebevědomí a nešťastné lásky. S dívkou bylo individuálně hovořeno o jejím počínání, byla navázána spolupráce s psycholožkou a v rámci skupiny intenzivně pracujeme na změně jejího myšlení a na zdravých vztazích k sobě samé i k ostatním. Rovněž byl se situací seznámen OSPOD. V současné době je situace pod kontrolou a k opakovanému sebepoškození nedošlo. Další projev nežádoucího chování se opět týkal krádeže peněz, kdy se dívka pomocí šroubováku vloupala do skříně vychovatelů a odcizila finanční obnos. Jelikož šlo o vloupání, tak se dopustila trestného činu a k případu byla povolána Policie ČR. S dívkou hovořeno o důvodech, které ji k tomu vedly, byla navázána spolupráce s psycholožkou, byl kontaktován OSPOD a vzhledem k dalším rizikovým projevům chování je v řešení možnost přemístění dívky do diagnostického ústavu. Častokrát také byly řešeny situace, kdy děti nerespektují VŘ DD, nevrací se včas z povolených vycházek, nerespektují autority, jsou drzí, vulgární a mnohokrát jim chybí jakákoliv úcta, pokora, tolerance a respekt. Často se k sobě navzájem nechovají hezky, jsou na sebe sprostí, manipulují sebou. Současně byl také řešen případ, kdy si několik dětí vzájemně nechalo neodborně propíchnout uši a nos. S danými jedinci byl veden rozhovor o možných zdravotních rizicích, která mohou z takového počínání vzniknout. Propíchnuté rány jim byly ošetřovány a kontrolovány, zda nedojde k zanícení. Řešili jsme také užívání návykových látek, konkrétně marihuany, cigaret, elektronických cigaret. Na veškeré rizikové situace, jak jsme zmínila výše, j</w:t>
      </w:r>
      <w:r w:rsidR="002F14F0">
        <w:t xml:space="preserve">e neprodleně reagováno okamžitě, </w:t>
      </w:r>
      <w:r>
        <w:t xml:space="preserve">jakmile vyvstane jakýkoliv problém, ale současně také v rámci primární prevence. Jednak s dětmi pravidelně preventivně hovoříme my, zaměstnanci DD (ředitelka DD, vedoucí vychovatelka DD, vychovatelé, sociální pracovnice a další), v některých případech rodiče či jiní rodinní příslušníci nebo přátelé a jednak jsme navázali spolupráci s několika organizacemi a orgány. Děti jsou v rámci besed, které pořádá buď metodik prevence, vychovatel nebo odborník pozvaný zvenčí, </w:t>
      </w:r>
      <w:r>
        <w:lastRenderedPageBreak/>
        <w:t>pravidelně informovány o nežádoucích projevech chování a o tom, jak jim předcházet a jak se chovat, aby takové chování vůbec nemuselo vzniknout.</w:t>
      </w:r>
    </w:p>
    <w:p w:rsidR="00DA1A59" w:rsidRPr="002F14F0" w:rsidRDefault="00DA1A59" w:rsidP="0003572F">
      <w:pPr>
        <w:pStyle w:val="Nadpis2"/>
        <w:numPr>
          <w:ilvl w:val="1"/>
          <w:numId w:val="13"/>
        </w:numPr>
        <w:ind w:left="0" w:firstLine="0"/>
      </w:pPr>
      <w:bookmarkStart w:id="89" w:name="_Toc138435828"/>
      <w:bookmarkStart w:id="90" w:name="_Toc138435143"/>
      <w:bookmarkStart w:id="91" w:name="_Toc138433808"/>
      <w:bookmarkStart w:id="92" w:name="_Toc107488247"/>
      <w:bookmarkStart w:id="93" w:name="_Toc76732403"/>
      <w:bookmarkStart w:id="94" w:name="_Toc76731207"/>
      <w:bookmarkStart w:id="95" w:name="_Toc76036398"/>
      <w:bookmarkStart w:id="96" w:name="_Toc76028704"/>
      <w:bookmarkStart w:id="97" w:name="_Toc44437224"/>
      <w:bookmarkStart w:id="98" w:name="_Toc44248641"/>
      <w:bookmarkStart w:id="99" w:name="_Toc44246889"/>
      <w:bookmarkStart w:id="100" w:name="_Toc44246859"/>
      <w:bookmarkStart w:id="101" w:name="_Toc44158572"/>
      <w:bookmarkStart w:id="102" w:name="_Toc17139464"/>
      <w:bookmarkStart w:id="103" w:name="_Toc17139435"/>
      <w:bookmarkStart w:id="104" w:name="_Toc17139344"/>
      <w:bookmarkStart w:id="105" w:name="_Toc164936279"/>
      <w:bookmarkStart w:id="106" w:name="_Toc164936356"/>
      <w:r w:rsidRPr="002F14F0">
        <w:t>Vyhodnocení akcí MPP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2F14F0">
        <w:t xml:space="preserve"> </w:t>
      </w:r>
    </w:p>
    <w:p w:rsidR="00DA1A59" w:rsidRPr="002F14F0" w:rsidRDefault="00DA1A59" w:rsidP="002F14F0">
      <w:pPr>
        <w:jc w:val="both"/>
        <w:rPr>
          <w:rFonts w:ascii="Times New Roman" w:hAnsi="Times New Roman"/>
        </w:rPr>
      </w:pPr>
      <w:r>
        <w:t xml:space="preserve">Minimální preventivní program (dále jen MPP) měl v letošním školním roce 2022/2023 opět tyto hlavní úkoly. Zvýšit informovanost dětí a mládeže v oblastech jako jsou návykové látky, dopravní výchova, šikana, </w:t>
      </w:r>
      <w:proofErr w:type="spellStart"/>
      <w:r>
        <w:t>kyberšikana</w:t>
      </w:r>
      <w:proofErr w:type="spellEnd"/>
      <w:r>
        <w:t xml:space="preserve">, sebepoškozování, finanční gramotnost, sexuální výchova, vzájemné společenské vztahy, kriminalita mládeže, krádeže, drzé a nevhodné chování, vulgarita, dodržování pravidel a VŘ DD, zdravý životní styl, aj. Navázali jsme několik spoluprací, v rámci kterých náš domov navštívili odborníci z nejrůznějších oblastí  s besedami na určitá témata (Nadace O2 – </w:t>
      </w:r>
      <w:proofErr w:type="spellStart"/>
      <w:r>
        <w:t>kyberšikana</w:t>
      </w:r>
      <w:proofErr w:type="spellEnd"/>
      <w:r>
        <w:t xml:space="preserve">, bezpečné chování na internetu, Česká spořitelna – finanční gramotnost, Policie ČR – návykové látky, trestní odpovědnost, </w:t>
      </w:r>
      <w:proofErr w:type="spellStart"/>
      <w:r>
        <w:t>kyberšikana</w:t>
      </w:r>
      <w:proofErr w:type="spellEnd"/>
      <w:r>
        <w:t xml:space="preserve">, Petra Polívková – výtvarné techniky, poznání vlastního já </w:t>
      </w:r>
      <w:proofErr w:type="spellStart"/>
      <w:r>
        <w:t>apod</w:t>
      </w:r>
      <w:proofErr w:type="spellEnd"/>
      <w:r>
        <w:t>). Dalším naším úkolem bylo stmelovat a utužovat kolektivy dětí, posilovat jejich vzájemnou spolupráci, učit je vzájemnému přátelství, pomoci, toleranci, taktu, respektu a předcházet tak šikaně, ostrakizmu, ponižování apod. Dětem jsme nabízeli širokou paletu nejrůznějších výchovných, vzdělávacích a zájmových aktivit a vést je tak k tomu, aby smysluplně a zajímavě trávily svůj volný čas. Snažili jsme se děti učit, jak zvládat své emoce, jak řešit konfliktní situace a problémy v klidu, s rozumem, aniž by se musely uchylovat k sebepoškozování, k útěkům či k jiným rizikovým projevům chování. Dále jsme je učili, jak vycházet a chovat se k ostatním dětem a dospělým. Vedli jsme děti k pravidelné přípravě do školy, k zodpovědnému jednání a chování a k přijímaní následků svých činů. Pěstovali v nich návyky pro zodpovědnost a samostatnost. Vedli je k tomu, aby si osvojily a vedly správný, zdravý, plnohodnotný a nezávislý způsob života. Z</w:t>
      </w:r>
      <w:r>
        <w:rPr>
          <w:szCs w:val="24"/>
        </w:rPr>
        <w:t xml:space="preserve">aměřili jsme se na zdravý životní styl, na duševní rozvoj, na upevnění sociálního i prosociálního cítění, na rozvoj charitativního chování, na pomoc v nouzi a v neposlední řadě také na sebeúctu a uvědomění si sebe sama. </w:t>
      </w:r>
      <w:r>
        <w:t xml:space="preserve">V rámci prevence a jejímu úspěšnému dostání byly s dětmi pravidelně pořádány s uskutečňovány nejrůznější aktivity a akce, které pomáhaly plnit preventivní minimální program. </w:t>
      </w:r>
      <w:r>
        <w:rPr>
          <w:szCs w:val="24"/>
        </w:rPr>
        <w:t>Děti z dětských domovů, vzhledem k patologii rodin, z nichž pocházejí, patří mezi jednu z nejohroženějších skupin vůbec. Primární prevence je tak základním kamenem pro přecházení vzniku nežádoucího chování.</w:t>
      </w:r>
    </w:p>
    <w:p w:rsidR="00DA1A59" w:rsidRDefault="00DA1A59" w:rsidP="002F14F0">
      <w:pPr>
        <w:jc w:val="both"/>
      </w:pPr>
      <w:r>
        <w:t xml:space="preserve">Aktivně a okamžitě jsme reagovali na různorodé problémy, které vyvstaly z běžného každodenního života dětí v dětském domově. Následně jsme aktuální a problémová témata zařadili v rámci besedy s dětmi, kdy jsme vše rozebrali a pohovořili o všech dalších důsledcích z toho plynoucích. Snažili jsme se vhodně vysledovat rizikového chování u konkrétních dětí a hledat příčiny a vhodné formy nápravy. Snažili jsme se o maximální vstřícnost, pochopení a podporu v zájmu </w:t>
      </w:r>
      <w:r>
        <w:lastRenderedPageBreak/>
        <w:t xml:space="preserve">dítěte a jeho potřeb, aby se v rámci primární prevence předcházelo možným konfliktům, hádkám, problémům a mimořádným událostem. </w:t>
      </w:r>
    </w:p>
    <w:p w:rsidR="00DA1A59" w:rsidRDefault="00DA1A59" w:rsidP="00DA1A59">
      <w:pPr>
        <w:rPr>
          <w:rFonts w:ascii="Times New Roman" w:hAnsi="Times New Roman"/>
          <w:sz w:val="20"/>
          <w:szCs w:val="20"/>
        </w:rPr>
      </w:pPr>
      <w:bookmarkStart w:id="107" w:name="_Toc17139465"/>
      <w:bookmarkStart w:id="108" w:name="_Toc17139436"/>
      <w:bookmarkStart w:id="109" w:name="_Toc17139345"/>
    </w:p>
    <w:p w:rsidR="00DA1A59" w:rsidRDefault="00DA1A59" w:rsidP="0003572F">
      <w:pPr>
        <w:pStyle w:val="Nadpis2"/>
        <w:numPr>
          <w:ilvl w:val="1"/>
          <w:numId w:val="13"/>
        </w:numPr>
        <w:ind w:left="0" w:firstLine="0"/>
      </w:pPr>
      <w:bookmarkStart w:id="110" w:name="_Toc17139463"/>
      <w:bookmarkStart w:id="111" w:name="_Toc17139434"/>
      <w:bookmarkStart w:id="112" w:name="_Toc17139343"/>
      <w:bookmarkStart w:id="113" w:name="_Toc138433809"/>
      <w:bookmarkStart w:id="114" w:name="_Toc107488248"/>
      <w:bookmarkStart w:id="115" w:name="_Toc76732404"/>
      <w:bookmarkStart w:id="116" w:name="_Toc76731208"/>
      <w:bookmarkStart w:id="117" w:name="_Toc76036399"/>
      <w:bookmarkStart w:id="118" w:name="_Toc76028703"/>
      <w:bookmarkStart w:id="119" w:name="_Toc44437223"/>
      <w:bookmarkStart w:id="120" w:name="_Toc44248640"/>
      <w:bookmarkStart w:id="121" w:name="_Toc44246888"/>
      <w:bookmarkStart w:id="122" w:name="_Toc44246858"/>
      <w:bookmarkStart w:id="123" w:name="_Toc44158571"/>
      <w:bookmarkStart w:id="124" w:name="_Toc44158057"/>
      <w:bookmarkStart w:id="125" w:name="_Toc138435829"/>
      <w:bookmarkStart w:id="126" w:name="_Toc138435144"/>
      <w:bookmarkStart w:id="127" w:name="_Toc164936280"/>
      <w:bookmarkStart w:id="128" w:name="_Toc164936357"/>
      <w:r>
        <w:t>Vybrané uskutečněné akce podílející se na plnění MPP za školní rok 2022/20</w:t>
      </w:r>
      <w:bookmarkEnd w:id="110"/>
      <w:bookmarkEnd w:id="111"/>
      <w:bookmarkEnd w:id="112"/>
      <w:r>
        <w:t>2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t>3</w:t>
      </w:r>
      <w:bookmarkEnd w:id="125"/>
      <w:bookmarkEnd w:id="126"/>
      <w:bookmarkEnd w:id="127"/>
      <w:bookmarkEnd w:id="128"/>
    </w:p>
    <w:p w:rsidR="002F14F0" w:rsidRPr="002F14F0" w:rsidRDefault="002F14F0" w:rsidP="002F14F0"/>
    <w:p w:rsidR="00DA1A59" w:rsidRDefault="00DA1A59" w:rsidP="00DA1A5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ZÁŘÍ 2022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Soutěž Svazek obcí,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Seznámení se s VŘ DD, právy a povinnostmi dětí,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Seznámení se se školním řádem jednotlivých škol,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Dopravní výchova,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Komunity, večerní kruhy,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Tvoření podzimní výzdoby,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Nácviky na vánoční besídku,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Turistický výlet údolím řeky Doubravky,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Vycházky do přírody,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Poučení o bezpečnosti v podzimním období,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Tvoření výrobků na adventní trhy,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Turistický výlet do města Chotěboř,</w:t>
      </w:r>
    </w:p>
    <w:p w:rsidR="00DA1A59" w:rsidRPr="002F14F0" w:rsidRDefault="00DA1A59" w:rsidP="0003572F">
      <w:pPr>
        <w:pStyle w:val="Odstavecseseznamem"/>
        <w:numPr>
          <w:ilvl w:val="0"/>
          <w:numId w:val="14"/>
        </w:numPr>
        <w:rPr>
          <w:b/>
          <w:bCs/>
          <w:u w:val="single"/>
        </w:rPr>
      </w:pPr>
      <w:r>
        <w:t>Vaření ve skupinách.</w:t>
      </w:r>
    </w:p>
    <w:p w:rsidR="00DA1A59" w:rsidRDefault="00DA1A59" w:rsidP="00DA1A59">
      <w:pPr>
        <w:pStyle w:val="Odstavecseseznamem"/>
        <w:spacing w:line="360" w:lineRule="auto"/>
        <w:jc w:val="both"/>
        <w:rPr>
          <w:rFonts w:ascii="Calibri" w:hAnsi="Calibri"/>
          <w:b/>
          <w:bCs/>
          <w:u w:val="single"/>
        </w:rPr>
      </w:pPr>
    </w:p>
    <w:p w:rsidR="00DA1A59" w:rsidRDefault="00DA1A59" w:rsidP="00DA1A5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ŘÍJEN 2022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Divadlo Chotěboř,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DD CUP Praha – Prevence proti nehodám,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 xml:space="preserve">Prevence – První telefon, první hra, první </w:t>
      </w:r>
      <w:proofErr w:type="spellStart"/>
      <w:r>
        <w:t>youtuber</w:t>
      </w:r>
      <w:proofErr w:type="spellEnd"/>
      <w:r>
        <w:t xml:space="preserve"> –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Institute,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Návštěva organizace Kamióny pomáhají dětem,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Výlet do hlineckého bazénu,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b/>
          <w:bCs/>
          <w:u w:val="single"/>
        </w:rPr>
      </w:pPr>
      <w:r>
        <w:t>Komunita s paní ředitelkou,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Kroužek keramiky,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proofErr w:type="spellStart"/>
      <w:r>
        <w:t>Outdoorový</w:t>
      </w:r>
      <w:proofErr w:type="spellEnd"/>
      <w:r>
        <w:t xml:space="preserve"> den,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Nácviky na vánoční besídku,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Vycházky do přírody, sběr hub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 xml:space="preserve">Sportovní aktivity – jízda na kolech, </w:t>
      </w:r>
      <w:proofErr w:type="spellStart"/>
      <w:r>
        <w:t>odrážedlech</w:t>
      </w:r>
      <w:proofErr w:type="spellEnd"/>
      <w:r>
        <w:t xml:space="preserve">, </w:t>
      </w:r>
      <w:proofErr w:type="spellStart"/>
      <w:r>
        <w:t>inline</w:t>
      </w:r>
      <w:proofErr w:type="spellEnd"/>
      <w:r>
        <w:t xml:space="preserve"> bruslích, míčové hry,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Tvoření výrobků na adventní trhy,</w:t>
      </w:r>
    </w:p>
    <w:p w:rsidR="00DA1A59" w:rsidRPr="002F14F0" w:rsidRDefault="00DA1A59" w:rsidP="0003572F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>
        <w:t>Talentová soutěž Pardubice – reprezentace v tanci.</w:t>
      </w:r>
    </w:p>
    <w:p w:rsidR="00DA1A59" w:rsidRDefault="00DA1A59" w:rsidP="00DA1A59">
      <w:pPr>
        <w:spacing w:line="360" w:lineRule="auto"/>
        <w:rPr>
          <w:rFonts w:ascii="Times New Roman" w:hAnsi="Times New Roman"/>
          <w:b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LISTOPAD 2022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b/>
          <w:bCs/>
          <w:u w:val="single"/>
        </w:rPr>
      </w:pPr>
      <w:r>
        <w:t>Tvoření výrobků na adventní trhy,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b/>
          <w:bCs/>
          <w:u w:val="single"/>
        </w:rPr>
      </w:pPr>
      <w:r>
        <w:t xml:space="preserve">Podzimní </w:t>
      </w:r>
      <w:proofErr w:type="spellStart"/>
      <w:r>
        <w:t>outdoorový</w:t>
      </w:r>
      <w:proofErr w:type="spellEnd"/>
      <w:r>
        <w:t xml:space="preserve"> den,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b/>
          <w:bCs/>
          <w:u w:val="single"/>
        </w:rPr>
      </w:pPr>
      <w:r>
        <w:t>Adventní trhy – Obchůdky s Albertem ve Žďáru nad Sázavou,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b/>
          <w:bCs/>
          <w:u w:val="single"/>
        </w:rPr>
      </w:pPr>
      <w:r>
        <w:t>Adventní trhy v Chotěboři,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 xml:space="preserve">Návštěva organizace </w:t>
      </w:r>
      <w:proofErr w:type="spellStart"/>
      <w:r w:rsidRPr="00321B7D">
        <w:rPr>
          <w:rFonts w:ascii="Times New Roman" w:hAnsi="Times New Roman"/>
        </w:rPr>
        <w:t>Slow</w:t>
      </w:r>
      <w:proofErr w:type="spellEnd"/>
      <w:r w:rsidRPr="00321B7D">
        <w:rPr>
          <w:rFonts w:ascii="Times New Roman" w:hAnsi="Times New Roman"/>
        </w:rPr>
        <w:t xml:space="preserve"> </w:t>
      </w:r>
      <w:proofErr w:type="spellStart"/>
      <w:r w:rsidRPr="00321B7D">
        <w:rPr>
          <w:rFonts w:ascii="Times New Roman" w:hAnsi="Times New Roman"/>
        </w:rPr>
        <w:t>Tech</w:t>
      </w:r>
      <w:proofErr w:type="spellEnd"/>
      <w:r w:rsidRPr="00321B7D">
        <w:rPr>
          <w:rFonts w:ascii="Times New Roman" w:hAnsi="Times New Roman"/>
        </w:rPr>
        <w:t xml:space="preserve"> Institute – přednáška na téma </w:t>
      </w:r>
      <w:proofErr w:type="spellStart"/>
      <w:r w:rsidRPr="00321B7D">
        <w:rPr>
          <w:rFonts w:ascii="Times New Roman" w:hAnsi="Times New Roman"/>
        </w:rPr>
        <w:t>Kyberšikana</w:t>
      </w:r>
      <w:proofErr w:type="spellEnd"/>
      <w:r w:rsidRPr="00321B7D">
        <w:rPr>
          <w:rFonts w:ascii="Times New Roman" w:hAnsi="Times New Roman"/>
        </w:rPr>
        <w:t xml:space="preserve"> a Rizika internetu,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Komunita s paní ředitelkou,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Pečení vánočního cukroví,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Poučení o bezpečnosti v zimním období,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Turistické výšlapy a procházky,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Nacvičování na vánoční besídku,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Tvoření vánoční výzdoby,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Vaření ve skupinách,</w:t>
      </w:r>
    </w:p>
    <w:p w:rsidR="00DA1A59" w:rsidRPr="00321B7D" w:rsidRDefault="00DA1A59" w:rsidP="0003572F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bCs/>
          <w:u w:val="single"/>
        </w:rPr>
      </w:pPr>
      <w:r w:rsidRPr="00321B7D">
        <w:rPr>
          <w:rFonts w:ascii="Times New Roman" w:hAnsi="Times New Roman"/>
        </w:rPr>
        <w:t>Zimní radovánky na sněhu.</w:t>
      </w:r>
    </w:p>
    <w:p w:rsidR="00DA1A59" w:rsidRDefault="00DA1A59" w:rsidP="00DA1A59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PROSINEC 2022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Vánoční besídka,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Miku</w:t>
      </w:r>
      <w:r w:rsidR="00321B7D">
        <w:t xml:space="preserve">lášská maškarní party v Jeřišně </w:t>
      </w:r>
      <w:r>
        <w:t>s organizací Řidiči pomáhají dětem,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Pečení vánočního cukroví,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Zimní radovánky na sněhu – stavění sněhuláků, bunkrů, koulování, bobování,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Návštěva Mikuláše, Čerta a Anděla – nadílka,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Oslava Štědrého dne,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Oslava Silvestra,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Tvoření adventní výzdoby</w:t>
      </w:r>
    </w:p>
    <w:p w:rsidR="00DA1A59" w:rsidRPr="00321B7D" w:rsidRDefault="00DA1A59" w:rsidP="0003572F">
      <w:pPr>
        <w:pStyle w:val="Odstavecseseznamem"/>
        <w:numPr>
          <w:ilvl w:val="0"/>
          <w:numId w:val="17"/>
        </w:numPr>
        <w:rPr>
          <w:b/>
          <w:bCs/>
          <w:u w:val="single"/>
        </w:rPr>
      </w:pPr>
      <w:r>
        <w:t>Komunita s paní ředitelkou.</w:t>
      </w:r>
    </w:p>
    <w:p w:rsidR="00DA1A59" w:rsidRDefault="00DA1A59" w:rsidP="00DA1A59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LEDEN 2023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Oslava Štědrých dnů ve skupinách,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Zimní radovánky ve skupině,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Komunita s paní ředitelkou,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Turistické výšlapy a procházky,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Tvoření výrobků na jarně-velikonoční trhy,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lastRenderedPageBreak/>
        <w:t>Opakování VŘ DD,</w:t>
      </w:r>
    </w:p>
    <w:p w:rsidR="00DA1A59" w:rsidRPr="00321B7D" w:rsidRDefault="00DA1A59" w:rsidP="0003572F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Vyhodnocení PRODU a seznámení dětí</w:t>
      </w:r>
      <w:r w:rsidR="00321B7D">
        <w:t xml:space="preserve"> s dalším plánem na nové období.</w:t>
      </w:r>
    </w:p>
    <w:p w:rsidR="00DA1A59" w:rsidRDefault="00DA1A59" w:rsidP="00DA1A59">
      <w:pPr>
        <w:pStyle w:val="Odstavecseseznamem"/>
        <w:suppressAutoHyphens/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b/>
          <w:bCs/>
          <w:u w:val="single"/>
        </w:rPr>
        <w:t>ÚNOR 2023</w:t>
      </w:r>
    </w:p>
    <w:p w:rsidR="00DA1A59" w:rsidRPr="00321B7D" w:rsidRDefault="00DA1A59" w:rsidP="0003572F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>
        <w:t>Tvoření výrobků na jarně-velikonoční trhy,</w:t>
      </w:r>
    </w:p>
    <w:p w:rsidR="00DA1A59" w:rsidRPr="00321B7D" w:rsidRDefault="00DA1A59" w:rsidP="0003572F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>
        <w:t>Zimní radovánky na sněhu,</w:t>
      </w:r>
    </w:p>
    <w:p w:rsidR="00DA1A59" w:rsidRPr="00321B7D" w:rsidRDefault="00DA1A59" w:rsidP="0003572F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>
        <w:t>Vaření ve skupinách,</w:t>
      </w:r>
    </w:p>
    <w:p w:rsidR="00DA1A59" w:rsidRPr="00321B7D" w:rsidRDefault="00DA1A59" w:rsidP="0003572F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>
        <w:t>Lyžařský kurz v Herolticích,</w:t>
      </w:r>
    </w:p>
    <w:p w:rsidR="00DA1A59" w:rsidRPr="00321B7D" w:rsidRDefault="00DA1A59" w:rsidP="0003572F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>
        <w:t>Komunita s paní ředitelkou,</w:t>
      </w:r>
    </w:p>
    <w:p w:rsidR="00DA1A59" w:rsidRPr="00321B7D" w:rsidRDefault="00DA1A59" w:rsidP="0003572F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>
        <w:t>Beseda s Policií</w:t>
      </w:r>
      <w:r w:rsidR="00321B7D">
        <w:t xml:space="preserve"> ČR – téma: Trestní odpovědnost.</w:t>
      </w:r>
    </w:p>
    <w:p w:rsidR="00DA1A59" w:rsidRDefault="00DA1A59" w:rsidP="00DA1A59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BŘEZEN 2023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Tvoření výrobků na jarně-velikonoční trhy,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Jarně-velikonoční trhy v Albertu v Havlíčkově Brodě,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Vaření ve skupinách,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Beseda s Policií ČR – téma: Návykové látky,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Poučení dětí o bezpečnosti v jarním období,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Návštěva biatlonových závodů v Novém Městě na Moravě,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Komunita s paní ředitelkou,</w:t>
      </w:r>
    </w:p>
    <w:p w:rsidR="00DA1A59" w:rsidRPr="00321B7D" w:rsidRDefault="00DA1A59" w:rsidP="0003572F">
      <w:pPr>
        <w:pStyle w:val="Odstavecseseznamem"/>
        <w:numPr>
          <w:ilvl w:val="0"/>
          <w:numId w:val="20"/>
        </w:numPr>
        <w:rPr>
          <w:b/>
          <w:bCs/>
          <w:u w:val="single"/>
        </w:rPr>
      </w:pPr>
      <w:r>
        <w:t>Turistické výlety.</w:t>
      </w:r>
    </w:p>
    <w:p w:rsidR="00DA1A59" w:rsidRDefault="00DA1A59" w:rsidP="00DA1A59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DUBEN 2023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  <w:u w:val="single"/>
        </w:rPr>
      </w:pPr>
      <w:r>
        <w:t>Jarně-velikonoční trhy v Tescu Chotěboř,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  <w:u w:val="single"/>
        </w:rPr>
      </w:pPr>
      <w:r>
        <w:t>Oslava Velikonoc – barvení vajíček, pečení beránka,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 xml:space="preserve">Čistá Vysočina, 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Účast na kulturní soutěži v Boršově nad Vltavou,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Turnaj ve fotbale v Náměšti nad Oslavou,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Konference v Jihlavě – téma „Dětské domovy – příklady dobré praxe“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Návštěva ZOO Jihlava,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Vaření ve skupinách,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Oslava pálení Čarodějnic,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Přednáška na téma: Finanční gramotnost, návštěva paní z České pojišťovny,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Prevence na téma: Neodborné propichování částí těla, zdravotní důsledky, piercing, tetování,</w:t>
      </w:r>
    </w:p>
    <w:p w:rsidR="00DA1A59" w:rsidRPr="00321B7D" w:rsidRDefault="00DA1A59" w:rsidP="0003572F">
      <w:pPr>
        <w:pStyle w:val="Odstavecseseznamem"/>
        <w:numPr>
          <w:ilvl w:val="0"/>
          <w:numId w:val="21"/>
        </w:numPr>
        <w:rPr>
          <w:b/>
          <w:bCs/>
        </w:rPr>
      </w:pPr>
      <w:r>
        <w:t>Komunita s paní ředitelkou.</w:t>
      </w:r>
    </w:p>
    <w:p w:rsidR="00DA1A59" w:rsidRDefault="00DA1A59" w:rsidP="00DA1A59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KVĚTEN 2023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 xml:space="preserve">Slovensko </w:t>
      </w:r>
      <w:proofErr w:type="spellStart"/>
      <w:r>
        <w:t>Šamorín</w:t>
      </w:r>
      <w:proofErr w:type="spellEnd"/>
      <w:r>
        <w:t xml:space="preserve"> – reprezentace ČR v atletice a vybíjené,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Praha – DD Cup turnaj ve fotbale,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Praha – Dolní Počernice – běžecký trojboj,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 xml:space="preserve">Prevence na téma Sociální sítě „Tvoje cesta </w:t>
      </w:r>
      <w:proofErr w:type="spellStart"/>
      <w:r>
        <w:t>onlinem</w:t>
      </w:r>
      <w:proofErr w:type="spellEnd"/>
      <w:r>
        <w:t>“ – návštěva Policie ČR,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Turistické výšlapy,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Proškolení o bezpečnosti v letním období,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Telč – soutěž v triatlonu,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Zopakování VŘ DD a práv a povinností dětí,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 xml:space="preserve">Proškolení o užívání sociální sítě </w:t>
      </w:r>
      <w:proofErr w:type="spellStart"/>
      <w:r>
        <w:t>TikTok</w:t>
      </w:r>
      <w:proofErr w:type="spellEnd"/>
      <w:r>
        <w:t>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Návštěva Petry Polívkové – netradiční metody výtvarných technik,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Příprava masek, kostýmů a rekvizit na dětský den,</w:t>
      </w:r>
    </w:p>
    <w:p w:rsidR="00DA1A59" w:rsidRPr="00321B7D" w:rsidRDefault="00DA1A59" w:rsidP="0003572F">
      <w:pPr>
        <w:pStyle w:val="Odstavecseseznamem"/>
        <w:numPr>
          <w:ilvl w:val="0"/>
          <w:numId w:val="22"/>
        </w:numPr>
        <w:jc w:val="both"/>
        <w:rPr>
          <w:b/>
          <w:bCs/>
          <w:u w:val="single"/>
        </w:rPr>
      </w:pPr>
      <w:r>
        <w:t>Oslava Dne dětí.</w:t>
      </w:r>
    </w:p>
    <w:p w:rsidR="00DA1A59" w:rsidRDefault="00DA1A59" w:rsidP="00DA1A59">
      <w:pPr>
        <w:spacing w:line="360" w:lineRule="auto"/>
        <w:rPr>
          <w:b/>
          <w:bCs/>
          <w:u w:val="single"/>
        </w:rPr>
      </w:pPr>
    </w:p>
    <w:p w:rsidR="00DA1A59" w:rsidRDefault="00DA1A59" w:rsidP="00DA1A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ČERVEN 2023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Víkendový pobyt na Seči,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Návštěva muzikálu Ať žijí strašidla v Kolíně,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Kamion FEST Chrudim,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Návštěva Dnů města Chotěboř,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Vaření ve skupinách,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Návštěva Petry Polívkové – netradiční metody výtvarných technik,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Pěší turistiky,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Finanční gramotnost,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Komunita s paní ředitelkou,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Zopakování VŘ DD a práv a povinností dětí,</w:t>
      </w:r>
    </w:p>
    <w:p w:rsidR="00DA1A59" w:rsidRPr="00321B7D" w:rsidRDefault="00DA1A59" w:rsidP="0003572F">
      <w:pPr>
        <w:pStyle w:val="Odstavecseseznamem"/>
        <w:numPr>
          <w:ilvl w:val="0"/>
          <w:numId w:val="23"/>
        </w:numPr>
        <w:rPr>
          <w:b/>
          <w:bCs/>
          <w:u w:val="single"/>
        </w:rPr>
      </w:pPr>
      <w:r>
        <w:t>Vyhodnocení PRODU a seznámení dětí s dalším plánem na nové období.</w:t>
      </w:r>
      <w:bookmarkEnd w:id="107"/>
      <w:bookmarkEnd w:id="108"/>
      <w:bookmarkEnd w:id="109"/>
    </w:p>
    <w:p w:rsidR="00DA1A59" w:rsidRDefault="00DA1A59" w:rsidP="00321B7D">
      <w:pPr>
        <w:jc w:val="both"/>
      </w:pPr>
      <w:r>
        <w:t>I letošní rok 2022/2023 se bohužel nesl ve znamení nejrůznějších nežádoucích projevů chování, které se u našich dětí objevovaly. Nicméně snažili jsme se na ně adekvátně a rychle reagovat a vyřešit je v zájmu daného dítěte. Dětem jsme nabízeli různé druhy akcí, výletů a zájmových a výchovných činností, jejichž cílem bylo předcházet vzniku rizikového chování. Děti si osvojily a získaly řadu dalších nových vědomostí a znalostí z nejrůznějších oblastí a také byly pravidelně poučovány a byla jim předkládána osvěta v oblasti rizikových projevů chování. V osvětě a minimalizaci nežádoucích projevů chování hodláme nadále pokračovat i v příštím školním roce 2023/2024.</w:t>
      </w:r>
    </w:p>
    <w:p w:rsidR="001A1681" w:rsidRDefault="00562990" w:rsidP="001A1681">
      <w:pPr>
        <w:pStyle w:val="Nadpis1"/>
        <w:jc w:val="both"/>
      </w:pPr>
      <w:bookmarkStart w:id="129" w:name="_Toc164936281"/>
      <w:bookmarkStart w:id="130" w:name="_Toc164936358"/>
      <w:r>
        <w:lastRenderedPageBreak/>
        <w:t xml:space="preserve">8 </w:t>
      </w:r>
      <w:r w:rsidR="001A1681">
        <w:t>Zpráva o činnosti a plnění úkolů příspěvkové organizace za rok 2022</w:t>
      </w:r>
      <w:bookmarkEnd w:id="129"/>
      <w:bookmarkEnd w:id="130"/>
    </w:p>
    <w:p w:rsidR="00041902" w:rsidRDefault="00041902" w:rsidP="00321B7D">
      <w:pPr>
        <w:jc w:val="both"/>
      </w:pPr>
    </w:p>
    <w:p w:rsidR="00041902" w:rsidRDefault="00562990" w:rsidP="00562990">
      <w:pPr>
        <w:pStyle w:val="Nadpis2"/>
        <w:jc w:val="both"/>
      </w:pPr>
      <w:bookmarkStart w:id="131" w:name="_Toc164936282"/>
      <w:bookmarkStart w:id="132" w:name="_Toc164936359"/>
      <w:r>
        <w:t xml:space="preserve">8.1 </w:t>
      </w:r>
      <w:r w:rsidR="00041902">
        <w:t>Zhodnocení plnění úkolů, pro které byla příspěvková organizace zřízena, včetně doplňkové činnosti</w:t>
      </w:r>
      <w:bookmarkEnd w:id="131"/>
      <w:bookmarkEnd w:id="132"/>
    </w:p>
    <w:p w:rsidR="00041902" w:rsidRDefault="00041902" w:rsidP="00041902">
      <w:pPr>
        <w:jc w:val="both"/>
      </w:pPr>
    </w:p>
    <w:p w:rsidR="00041902" w:rsidRDefault="00041902" w:rsidP="00041902">
      <w:pPr>
        <w:jc w:val="both"/>
        <w:rPr>
          <w:szCs w:val="28"/>
        </w:rPr>
      </w:pPr>
      <w:r>
        <w:rPr>
          <w:szCs w:val="28"/>
        </w:rPr>
        <w:t xml:space="preserve">Příspěvková organizace </w:t>
      </w:r>
      <w:r w:rsidRPr="00860650">
        <w:rPr>
          <w:szCs w:val="28"/>
        </w:rPr>
        <w:t>Dětský domov</w:t>
      </w:r>
      <w:r>
        <w:rPr>
          <w:szCs w:val="28"/>
        </w:rPr>
        <w:t>, Nová Ves u Chotěboře 1</w:t>
      </w:r>
      <w:r w:rsidRPr="00860650">
        <w:rPr>
          <w:szCs w:val="28"/>
        </w:rPr>
        <w:t xml:space="preserve"> </w:t>
      </w:r>
      <w:r>
        <w:rPr>
          <w:szCs w:val="28"/>
        </w:rPr>
        <w:t xml:space="preserve">byla </w:t>
      </w:r>
      <w:r w:rsidRPr="00860650">
        <w:rPr>
          <w:szCs w:val="28"/>
        </w:rPr>
        <w:t xml:space="preserve">zřízená </w:t>
      </w:r>
      <w:r>
        <w:rPr>
          <w:szCs w:val="28"/>
        </w:rPr>
        <w:t>Krajem Vysočina dne 18. 9. 2001.</w:t>
      </w:r>
      <w:r w:rsidRPr="00860650">
        <w:rPr>
          <w:szCs w:val="28"/>
        </w:rPr>
        <w:t xml:space="preserve"> </w:t>
      </w:r>
    </w:p>
    <w:p w:rsidR="00041902" w:rsidRDefault="00041902" w:rsidP="00041902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263803">
        <w:rPr>
          <w:szCs w:val="28"/>
        </w:rPr>
        <w:t>Dětský domov je školské zařízení pro výkon ústavní výchovy dětí. Dětský domov pečuje o děti podle jejich individuálních potřeb, ve vztahu k dětem plní zejména úkoly výchovné, vzdělávací a sociální. Účelem dětského domova je zajišťovat péči o děti s nařízenou ústavní výchovou, které nemají závažné poruchy chování. Tyto děti se vzdělávají ve veřejných školách, které nejsou</w:t>
      </w:r>
      <w:r>
        <w:rPr>
          <w:szCs w:val="28"/>
        </w:rPr>
        <w:t xml:space="preserve"> součástí dětského domova.</w:t>
      </w:r>
    </w:p>
    <w:p w:rsidR="00041902" w:rsidRDefault="00041902" w:rsidP="00041902">
      <w:pPr>
        <w:jc w:val="both"/>
        <w:rPr>
          <w:szCs w:val="28"/>
        </w:rPr>
      </w:pPr>
      <w:r w:rsidRPr="00263803">
        <w:rPr>
          <w:szCs w:val="28"/>
        </w:rPr>
        <w:t>Dětský domov poskytuje dětem plné přímé zaopatření, tzn. ubytování, stravování, ošacení, potřebné učební pomůcky a potřeby pro využití volného času, náklady na zdravotní péči, léčiva a zdravotnické prostředky, poskytuje jim kapesné, osobní dary a věcnou pomoc</w:t>
      </w:r>
      <w:r>
        <w:rPr>
          <w:szCs w:val="28"/>
        </w:rPr>
        <w:t xml:space="preserve"> </w:t>
      </w:r>
      <w:r w:rsidRPr="00263803">
        <w:rPr>
          <w:szCs w:val="28"/>
        </w:rPr>
        <w:t>při odchodu zletilých za zařízení, a to v souladu s vnitřním řádem DD.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Organizace taktéž zajišťuje pořádání vzdělávacích, kulturních, volnočasových a poznávacích akcí. 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>Dodatkem č. 3 Zřizovací listiny schvaluje, že organizace je oprávněna provozovat první doplňkovou činnost - „Hostinskou činnost“.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Dodatkem č. 6 Zřizovací listiny vymezil zřizovatel organizace Kraj Vysočina, že je organizace oprávněna od 20. 9. 2011 vykonávat druhou doplňkovou činnost - „Provoz zařízení pro děti vyžadující okamžitou pomoc“. 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>Dodatkem č. 8 Zřizovací listiny ze dne 12. 5. 2015 převádí zřizovatel organizace druhou doplňkovou činnost do činnosti hlavní – ZDVOP.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>V rámci své činnosti zajišťuje Dětský domov službu pro děti vyžadující okamžitou pomoc, tedy provozuje Zařízení pro děti vyžadující okamžitou pomoc (dále jen ZDVOP).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Příspěvková organizace dále poskytuje hostinskou činnost, závodní stravování a školní stravování. 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Organizace hospodařila v roce 2022 s finančními prostředky tak, že ke konci roku vykázala kladný hospodářský výsledek  ve výši 7 647,92 Kč. 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lastRenderedPageBreak/>
        <w:t>Z toho v hlavní činnosti byl zisk 549,89 Kč a v doplňkové činnosti 7 098,03 Kč.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>Rozpočet byl v průběhu roku průběžně hodnocen, korigován a v případě nutnosti byla zaváděna úsporná opatření, aby organizace ke konci účetního období nevykázala ztrátu.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Organizace částečně financovala hlavní činnost ZDVOP z vlastních provozních prostředků ve výši 48 302,42 Kč. 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Jedná se o náklady, které má organizace povinnost financovat – např. odpisy automobilů, dle pokynů zřizovatele. </w:t>
      </w:r>
    </w:p>
    <w:p w:rsidR="00041902" w:rsidRPr="00041902" w:rsidRDefault="00041902" w:rsidP="0003572F">
      <w:pPr>
        <w:pStyle w:val="Odstavecseseznamem"/>
        <w:numPr>
          <w:ilvl w:val="0"/>
          <w:numId w:val="24"/>
        </w:numPr>
        <w:jc w:val="both"/>
        <w:rPr>
          <w:szCs w:val="28"/>
        </w:rPr>
      </w:pPr>
      <w:r w:rsidRPr="00041902">
        <w:rPr>
          <w:szCs w:val="28"/>
        </w:rPr>
        <w:t xml:space="preserve">Kraj Vysočina dofinancoval ZDVOP ve výši 1 609 319,00 Kč, navíc bylo </w:t>
      </w:r>
      <w:r w:rsidRPr="00041902">
        <w:rPr>
          <w:szCs w:val="28"/>
        </w:rPr>
        <w:br/>
        <w:t xml:space="preserve">288 044,95 Kč předfinancováno z r. 2021. </w:t>
      </w:r>
    </w:p>
    <w:p w:rsidR="00041902" w:rsidRDefault="00041902" w:rsidP="00041902">
      <w:pPr>
        <w:jc w:val="both"/>
        <w:rPr>
          <w:szCs w:val="28"/>
        </w:rPr>
      </w:pPr>
      <w:r>
        <w:rPr>
          <w:szCs w:val="28"/>
        </w:rPr>
        <w:t xml:space="preserve">      Příspěvek na ZDVOP z MPSV s UZ 13307 činil 4 093 200,00 Kč. </w:t>
      </w:r>
      <w:r>
        <w:rPr>
          <w:szCs w:val="28"/>
        </w:rPr>
        <w:br/>
        <w:t>Kraj Vysočina poskytl celkový příspěvek na provoz ve výši 3 487 000,00 Kč. Dále nám přispěl částkou 20 000,00 Kč na oslavy 75 let výročí založení DD, spolufinancoval činnost psychologa v DD v částce 88 077,00 Kč, poskytl prostředky na odměnu ředitelky ve výši 67 900,00 Kč a navýšil provozní rozpočet o nevyčerpané prostředky ve výši 22 171,00 Kč.</w:t>
      </w:r>
    </w:p>
    <w:p w:rsidR="00041902" w:rsidRDefault="00041902" w:rsidP="00041902">
      <w:pPr>
        <w:jc w:val="both"/>
        <w:rPr>
          <w:szCs w:val="28"/>
        </w:rPr>
      </w:pPr>
      <w:r>
        <w:rPr>
          <w:szCs w:val="28"/>
        </w:rPr>
        <w:t xml:space="preserve">Veškeré prostředky na přímé náklady byly beze zbytku využity dle pokynů </w:t>
      </w:r>
      <w:proofErr w:type="spellStart"/>
      <w:r>
        <w:rPr>
          <w:szCs w:val="28"/>
        </w:rPr>
        <w:t>KrÚ</w:t>
      </w:r>
      <w:proofErr w:type="spellEnd"/>
      <w:r>
        <w:rPr>
          <w:szCs w:val="28"/>
        </w:rPr>
        <w:t>.</w:t>
      </w:r>
    </w:p>
    <w:p w:rsidR="001A1681" w:rsidRDefault="001A1681" w:rsidP="00041902">
      <w:pPr>
        <w:jc w:val="both"/>
        <w:rPr>
          <w:szCs w:val="28"/>
        </w:rPr>
      </w:pPr>
    </w:p>
    <w:p w:rsidR="001A1681" w:rsidRDefault="00562990" w:rsidP="001A1681">
      <w:pPr>
        <w:pStyle w:val="Nadpis2"/>
        <w:jc w:val="both"/>
      </w:pPr>
      <w:bookmarkStart w:id="133" w:name="_Toc164936283"/>
      <w:bookmarkStart w:id="134" w:name="_Toc164936360"/>
      <w:r>
        <w:t xml:space="preserve">8.2 </w:t>
      </w:r>
      <w:r w:rsidR="001A1681">
        <w:t>Vyhodnocení majetkových práv a povinností organizace</w:t>
      </w:r>
      <w:bookmarkEnd w:id="133"/>
      <w:bookmarkEnd w:id="134"/>
    </w:p>
    <w:p w:rsidR="001A1681" w:rsidRPr="001A1681" w:rsidRDefault="001A1681" w:rsidP="001A1681"/>
    <w:p w:rsidR="001A1681" w:rsidRPr="00D92DA2" w:rsidRDefault="001A1681" w:rsidP="001A1681">
      <w:r w:rsidRPr="00D92DA2">
        <w:t>Zhodnocení vý</w:t>
      </w:r>
      <w:r>
        <w:t>sledků inventarizací za rok 2022</w:t>
      </w:r>
      <w:r w:rsidRPr="00D92DA2">
        <w:t>:</w:t>
      </w:r>
    </w:p>
    <w:p w:rsidR="001A1681" w:rsidRDefault="001A1681" w:rsidP="0003572F">
      <w:pPr>
        <w:pStyle w:val="Odstavecseseznamem"/>
        <w:numPr>
          <w:ilvl w:val="0"/>
          <w:numId w:val="25"/>
        </w:numPr>
        <w:jc w:val="both"/>
      </w:pPr>
      <w:r w:rsidRPr="00953274">
        <w:t xml:space="preserve">V organizaci byla provedena řádná inventarizace majetku a závazku DD dle Příkazu </w:t>
      </w:r>
      <w:r>
        <w:t xml:space="preserve">k provedení </w:t>
      </w:r>
      <w:r w:rsidRPr="00953274">
        <w:t>řádné inventarizace majetku a závazků organizace v ob</w:t>
      </w:r>
      <w:r>
        <w:t>dobí od 8. 11. 2022 do 30</w:t>
      </w:r>
      <w:r w:rsidRPr="00953274">
        <w:t>.</w:t>
      </w:r>
      <w:r>
        <w:t xml:space="preserve"> </w:t>
      </w:r>
      <w:r w:rsidRPr="00953274">
        <w:t>1</w:t>
      </w:r>
      <w:r>
        <w:t>1</w:t>
      </w:r>
      <w:r w:rsidRPr="00953274">
        <w:t>.</w:t>
      </w:r>
      <w:r>
        <w:t xml:space="preserve"> </w:t>
      </w:r>
      <w:r w:rsidRPr="00953274">
        <w:t>202</w:t>
      </w:r>
      <w:r>
        <w:t>2</w:t>
      </w:r>
      <w:r w:rsidRPr="00953274">
        <w:t xml:space="preserve"> č.</w:t>
      </w:r>
      <w:r>
        <w:t xml:space="preserve"> </w:t>
      </w:r>
      <w:r w:rsidRPr="00953274">
        <w:t>j. DD-NV/</w:t>
      </w:r>
      <w:r>
        <w:t>2583</w:t>
      </w:r>
      <w:r w:rsidRPr="00953274">
        <w:t>/20</w:t>
      </w:r>
      <w:r>
        <w:t>22</w:t>
      </w:r>
      <w:r w:rsidRPr="00953274">
        <w:t xml:space="preserve">, v souladu s řádnou účetní závěrkou. </w:t>
      </w:r>
    </w:p>
    <w:p w:rsidR="001A1681" w:rsidRPr="00953274" w:rsidRDefault="001A1681" w:rsidP="0003572F">
      <w:pPr>
        <w:pStyle w:val="Odstavecseseznamem"/>
        <w:numPr>
          <w:ilvl w:val="0"/>
          <w:numId w:val="25"/>
        </w:numPr>
        <w:jc w:val="both"/>
      </w:pPr>
      <w:r>
        <w:t>V roce 2022</w:t>
      </w:r>
      <w:r w:rsidRPr="00953274">
        <w:t xml:space="preserve"> </w:t>
      </w:r>
      <w:r>
        <w:t>byl pořízen osobní vůz Fabia a byl</w:t>
      </w:r>
      <w:r w:rsidRPr="00953274">
        <w:t xml:space="preserve"> financován z investičního fondu ve výši </w:t>
      </w:r>
      <w:r>
        <w:t>399 850</w:t>
      </w:r>
      <w:r w:rsidRPr="00953274">
        <w:t xml:space="preserve"> Kč</w:t>
      </w:r>
      <w:r>
        <w:t>.</w:t>
      </w:r>
      <w:r w:rsidRPr="00953274">
        <w:t xml:space="preserve"> </w:t>
      </w:r>
    </w:p>
    <w:p w:rsidR="001A1681" w:rsidRPr="007B74B2" w:rsidRDefault="001A1681" w:rsidP="0003572F">
      <w:pPr>
        <w:pStyle w:val="Odstavecseseznamem"/>
        <w:numPr>
          <w:ilvl w:val="0"/>
          <w:numId w:val="25"/>
        </w:numPr>
        <w:jc w:val="both"/>
      </w:pPr>
      <w:r w:rsidRPr="00953274">
        <w:t>V organizaci odpovídala za řízení, provádění, dodržování předpisů a ustanovení ústřední inventarizační komise. Dílčí inventarizační komise (škodní, inventarizační a likvidační) odpovídaly za provedení inventarizace majetku a závazku dle časového harmonogramu.</w:t>
      </w:r>
    </w:p>
    <w:p w:rsidR="001A1681" w:rsidRPr="007B74B2" w:rsidRDefault="001A1681" w:rsidP="0003572F">
      <w:pPr>
        <w:pStyle w:val="Odstavecseseznamem"/>
        <w:numPr>
          <w:ilvl w:val="0"/>
          <w:numId w:val="25"/>
        </w:numPr>
        <w:jc w:val="both"/>
      </w:pPr>
      <w:r w:rsidRPr="007B74B2">
        <w:t xml:space="preserve">Organizace eviduje </w:t>
      </w:r>
      <w:r>
        <w:t>177</w:t>
      </w:r>
      <w:r w:rsidRPr="007B74B2">
        <w:t xml:space="preserve"> pohledávek po lhůtě splatnosti v ho</w:t>
      </w:r>
      <w:r>
        <w:t xml:space="preserve">dnotě </w:t>
      </w:r>
      <w:r>
        <w:br/>
        <w:t>704</w:t>
      </w:r>
      <w:r w:rsidRPr="007B74B2">
        <w:t xml:space="preserve"> tis. Kč. Jedná se o </w:t>
      </w:r>
      <w:r>
        <w:t>136</w:t>
      </w:r>
      <w:r w:rsidRPr="007B74B2">
        <w:t xml:space="preserve"> dobytných pohledávek v </w:t>
      </w:r>
      <w:r>
        <w:t>hodnotě 552</w:t>
      </w:r>
      <w:r w:rsidRPr="007B74B2">
        <w:t xml:space="preserve"> tis. Kč. </w:t>
      </w:r>
      <w:r>
        <w:br/>
      </w:r>
      <w:r w:rsidRPr="007B74B2">
        <w:t xml:space="preserve">Dále organizace </w:t>
      </w:r>
      <w:r>
        <w:t>eviduje 41</w:t>
      </w:r>
      <w:r w:rsidRPr="007B74B2">
        <w:t xml:space="preserve"> nedobytných pohledávek</w:t>
      </w:r>
      <w:r>
        <w:t xml:space="preserve"> </w:t>
      </w:r>
      <w:r w:rsidRPr="007B74B2">
        <w:t xml:space="preserve">za rodiči v hodnotě </w:t>
      </w:r>
      <w:r>
        <w:br/>
        <w:t>152</w:t>
      </w:r>
      <w:r w:rsidRPr="007B74B2">
        <w:t xml:space="preserve"> tis. Kč, které jsou starší tří let., kter</w:t>
      </w:r>
      <w:r>
        <w:t xml:space="preserve">é organizace plánuje </w:t>
      </w:r>
      <w:r w:rsidRPr="007B74B2">
        <w:t>vyřadit</w:t>
      </w:r>
      <w:r>
        <w:t xml:space="preserve"> v roce </w:t>
      </w:r>
      <w:r>
        <w:lastRenderedPageBreak/>
        <w:t>2023</w:t>
      </w:r>
      <w:r w:rsidRPr="007B74B2">
        <w:t>. Jedná se o pohledávky ve výši do 30 tis. Kč za jednotlivým dlužníkem, proto dle Majetkových zásad Zastupitelstva Kraje Vysočina č. 9/11 ze dne 13. 12. 2011 do 31.3.2019 a do 50 tis. Kč od 1.4.2019 dle Zásad o vymezení majetkových práv a povinnost</w:t>
      </w:r>
      <w:r>
        <w:t>í PO č. 02/19 ze dne 19.3.2019, p</w:t>
      </w:r>
      <w:r w:rsidRPr="007B74B2">
        <w:t xml:space="preserve">okyn k vyřazení pohledávek dává statutární orgán (ředitel organizace). </w:t>
      </w:r>
    </w:p>
    <w:p w:rsidR="000B7D38" w:rsidRDefault="001A1681" w:rsidP="0003572F">
      <w:pPr>
        <w:pStyle w:val="Odstavecseseznamem"/>
        <w:numPr>
          <w:ilvl w:val="0"/>
          <w:numId w:val="25"/>
        </w:numPr>
        <w:jc w:val="both"/>
      </w:pPr>
      <w:r w:rsidRPr="007B74B2">
        <w:t xml:space="preserve">U vymáhání pohledávek je postupováno dle Metodického návodu pro příspěvkové organizace zřízené Krajem Vysočina pro vymáhání peněžitých pohledávek. Na základě zahájení správního řízení ve věci úhrady péče dle §27 zákona 333/2012 Sb., má každý rodič povinnost hradit výživné na každé umístěné dítě v ústavní výchově a ZDVOP. Proto je každý měsíc stanoven předpis ošetřovného bez ohledu na to, jestli rodič platí či ne, a tím narůstá dluh z ošetřovného. </w:t>
      </w:r>
    </w:p>
    <w:p w:rsidR="000B7D38" w:rsidRDefault="000B7D38" w:rsidP="000B7D38">
      <w:pPr>
        <w:jc w:val="both"/>
      </w:pPr>
    </w:p>
    <w:p w:rsidR="001A1681" w:rsidRPr="007B74B2" w:rsidRDefault="00562990" w:rsidP="001A1681">
      <w:pPr>
        <w:pStyle w:val="Nadpis2"/>
      </w:pPr>
      <w:bookmarkStart w:id="135" w:name="_Toc164936284"/>
      <w:bookmarkStart w:id="136" w:name="_Toc164936361"/>
      <w:r>
        <w:t xml:space="preserve">8.3 </w:t>
      </w:r>
      <w:r w:rsidR="001A1681" w:rsidRPr="007B74B2">
        <w:t>Přehled a výsledky vnitřních a vnějších kontrol</w:t>
      </w:r>
      <w:bookmarkEnd w:id="135"/>
      <w:bookmarkEnd w:id="136"/>
    </w:p>
    <w:p w:rsidR="001A1681" w:rsidRDefault="001A1681" w:rsidP="001A1681">
      <w:r w:rsidRPr="007B74B2">
        <w:t xml:space="preserve">    </w:t>
      </w:r>
    </w:p>
    <w:p w:rsidR="001A1681" w:rsidRPr="007B74B2" w:rsidRDefault="001A1681" w:rsidP="001A1681">
      <w:r w:rsidRPr="007B74B2">
        <w:t xml:space="preserve">Vnitřní kontroly: </w:t>
      </w:r>
    </w:p>
    <w:p w:rsidR="001A1681" w:rsidRPr="007B74B2" w:rsidRDefault="001A1681" w:rsidP="001A1681">
      <w:pPr>
        <w:jc w:val="both"/>
      </w:pPr>
      <w:r w:rsidRPr="007B74B2">
        <w:t xml:space="preserve">Vnitřní kontrolní systém jsme v naší organizaci vytvořili již v roce 2003. Směrnice jsou pravidelně kontrolovány a přetvářeny dle platných předpisů. Jsou zpracovány směrnice k finanční kontrole. Kontroly jsou prováděny průběžně v souladu s interními předpisy. </w:t>
      </w:r>
    </w:p>
    <w:p w:rsidR="001A1681" w:rsidRPr="007B74B2" w:rsidRDefault="001A1681" w:rsidP="001A1681">
      <w:pPr>
        <w:jc w:val="both"/>
      </w:pPr>
      <w:r w:rsidRPr="007B74B2">
        <w:t>Vnitřní kontroly v naší organizaci jsou prov</w:t>
      </w:r>
      <w:r>
        <w:t xml:space="preserve">áděny průběžně v souladu s výše </w:t>
      </w:r>
      <w:r w:rsidRPr="007B74B2">
        <w:t>uvedenými interními předpisy</w:t>
      </w:r>
      <w:r>
        <w:t xml:space="preserve"> -</w:t>
      </w:r>
      <w:r w:rsidRPr="007B74B2">
        <w:t xml:space="preserve"> průběžné měsíční kontrolování čerpání rozpočtu, namátkové kontroly pokladní hotovosti, měsíční kontrola zůstatku saldokontních účtů a zůstatků veškerých rozvahových účtů i bankovních účtů. </w:t>
      </w:r>
    </w:p>
    <w:p w:rsidR="001A1681" w:rsidRDefault="001A1681" w:rsidP="001A1681">
      <w:r>
        <w:t>K</w:t>
      </w:r>
      <w:r w:rsidRPr="007B74B2">
        <w:t>ontrola čerpán</w:t>
      </w:r>
      <w:r>
        <w:t xml:space="preserve">í mzdových prostředků </w:t>
      </w:r>
      <w:r w:rsidRPr="007B74B2">
        <w:t>platy a OPPP</w:t>
      </w:r>
      <w:r>
        <w:t xml:space="preserve"> se sleduje </w:t>
      </w:r>
      <w:r w:rsidRPr="007B74B2">
        <w:t>průběžně v souladu se závaznými ukazateli</w:t>
      </w:r>
      <w:r>
        <w:t>.</w:t>
      </w:r>
    </w:p>
    <w:p w:rsidR="001A1681" w:rsidRPr="007B74B2" w:rsidRDefault="001A1681" w:rsidP="001A1681">
      <w:r w:rsidRPr="007B74B2">
        <w:t>Inventarizace byla provedena:</w:t>
      </w:r>
    </w:p>
    <w:p w:rsidR="001A1681" w:rsidRPr="007B74B2" w:rsidRDefault="001A1681" w:rsidP="0003572F">
      <w:pPr>
        <w:pStyle w:val="Odstavecseseznamem"/>
        <w:numPr>
          <w:ilvl w:val="0"/>
          <w:numId w:val="26"/>
        </w:numPr>
      </w:pPr>
      <w:r w:rsidRPr="007B74B2">
        <w:t xml:space="preserve">řádná inventarizace majetku a závazků ke dni účetní závěrky k 31. 12. </w:t>
      </w:r>
      <w:r>
        <w:t>2022</w:t>
      </w:r>
    </w:p>
    <w:p w:rsidR="001A1681" w:rsidRPr="001A1681" w:rsidRDefault="001A1681" w:rsidP="0003572F">
      <w:pPr>
        <w:pStyle w:val="Odstavecseseznamem"/>
        <w:numPr>
          <w:ilvl w:val="0"/>
          <w:numId w:val="26"/>
        </w:numPr>
      </w:pPr>
      <w:r w:rsidRPr="00662ED7">
        <w:t xml:space="preserve">průběžná </w:t>
      </w:r>
      <w:r>
        <w:t xml:space="preserve">inventarizace u skladu potravin k </w:t>
      </w:r>
      <w:r w:rsidRPr="00662ED7">
        <w:t xml:space="preserve">30. 6. </w:t>
      </w:r>
      <w:r>
        <w:t>2022</w:t>
      </w:r>
    </w:p>
    <w:p w:rsidR="001A1681" w:rsidRPr="001A1681" w:rsidRDefault="001A1681" w:rsidP="001A1681">
      <w:pPr>
        <w:rPr>
          <w:b/>
        </w:rPr>
      </w:pPr>
      <w:r w:rsidRPr="001A1681">
        <w:rPr>
          <w:b/>
        </w:rPr>
        <w:t>V roce 2022 prob</w:t>
      </w:r>
      <w:r>
        <w:rPr>
          <w:b/>
        </w:rPr>
        <w:t xml:space="preserve">ěhly v DD následující kontroly:  </w:t>
      </w:r>
    </w:p>
    <w:p w:rsidR="001A1681" w:rsidRPr="003B6534" w:rsidRDefault="001A1681" w:rsidP="001A1681">
      <w:pPr>
        <w:jc w:val="both"/>
      </w:pPr>
      <w:r w:rsidRPr="003B6534">
        <w:t>1. Okresní státní zastupitelství Havlíčkův Brod</w:t>
      </w:r>
    </w:p>
    <w:p w:rsidR="001A1681" w:rsidRDefault="001A1681" w:rsidP="001A1681">
      <w:pPr>
        <w:jc w:val="both"/>
      </w:pPr>
      <w:r>
        <w:t>P</w:t>
      </w:r>
      <w:r w:rsidRPr="003B6534">
        <w:t xml:space="preserve">ravidelné prověrky byly zaměřeny v rámci výkonu dozoru nad dodržováním právních předpisů při výkonu ústavní výchovy ve školských zařízeních – příkazem vést řádně povinnou osobní dokumentaci dětí, úplnost materiálu, </w:t>
      </w:r>
      <w:r w:rsidRPr="003B6534">
        <w:lastRenderedPageBreak/>
        <w:t xml:space="preserve">dodržování ustanovení náhradní výchovné péče toliko na základě příslušného rozhodnutí soudu.  </w:t>
      </w:r>
    </w:p>
    <w:p w:rsidR="001A1681" w:rsidRDefault="001A1681" w:rsidP="001A1681">
      <w:pPr>
        <w:jc w:val="both"/>
      </w:pPr>
      <w:r>
        <w:t>2. Všeobecná zdravotní pojišťovna Havlíčkův Brod</w:t>
      </w:r>
    </w:p>
    <w:p w:rsidR="001A1681" w:rsidRDefault="001A1681" w:rsidP="001A1681">
      <w:pPr>
        <w:jc w:val="both"/>
      </w:pPr>
      <w:r>
        <w:t>Kontrola byla provedena 10. 11. 2022 a byla směřována na dodržování oznamovací povinnosti, správného stanovení vyměřovacího základu, dodržovaní splatnosti a dodržování termínů odevzdávání přehledů.  Bez závad</w:t>
      </w:r>
    </w:p>
    <w:p w:rsidR="001A1681" w:rsidRDefault="001A1681" w:rsidP="001A1681">
      <w:pPr>
        <w:jc w:val="both"/>
      </w:pPr>
      <w:r>
        <w:t>3. Krajský úřad Kraje Vysočina, odbor sociálních věcí.</w:t>
      </w:r>
    </w:p>
    <w:p w:rsidR="001A1681" w:rsidRDefault="001A1681" w:rsidP="001A1681">
      <w:pPr>
        <w:jc w:val="both"/>
      </w:pPr>
      <w:r>
        <w:t>Kontrola byla zaměřena na řádnou kontrolu sociálně právní ochrany dětí zajišťovaného povinnou osobou.  Kontrola proběhla dne 28. 11. 2022 a byla bez závad.</w:t>
      </w:r>
    </w:p>
    <w:p w:rsidR="001A1681" w:rsidRDefault="00562990" w:rsidP="001A1681">
      <w:pPr>
        <w:pStyle w:val="Nadpis1"/>
      </w:pPr>
      <w:bookmarkStart w:id="137" w:name="_Toc164936285"/>
      <w:bookmarkStart w:id="138" w:name="_Toc164936362"/>
      <w:r>
        <w:t xml:space="preserve">9 </w:t>
      </w:r>
      <w:r w:rsidR="001A1681">
        <w:t>Sponzorské peněžní dary</w:t>
      </w:r>
      <w:bookmarkEnd w:id="137"/>
      <w:bookmarkEnd w:id="138"/>
    </w:p>
    <w:p w:rsidR="001A1681" w:rsidRDefault="001A1681" w:rsidP="001A1681">
      <w:pPr>
        <w:jc w:val="both"/>
      </w:pPr>
      <w:r>
        <w:t>9/2022 – 8/ 2023</w:t>
      </w:r>
    </w:p>
    <w:p w:rsidR="000B7D38" w:rsidRDefault="000B7D38" w:rsidP="001A1681">
      <w:pPr>
        <w:jc w:val="both"/>
      </w:pPr>
    </w:p>
    <w:tbl>
      <w:tblPr>
        <w:tblW w:w="78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1627"/>
        <w:gridCol w:w="883"/>
        <w:gridCol w:w="1100"/>
      </w:tblGrid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26.9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164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Nadační fond Albert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3 500,00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20.10.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178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25.10.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181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Urbanová Marie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30 000,00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27.10.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proofErr w:type="spellStart"/>
            <w:r w:rsidRPr="001A1681">
              <w:rPr>
                <w:szCs w:val="24"/>
                <w:lang w:eastAsia="cs-CZ"/>
              </w:rPr>
              <w:t>pd</w:t>
            </w:r>
            <w:proofErr w:type="spellEnd"/>
            <w:r w:rsidRPr="001A1681">
              <w:rPr>
                <w:szCs w:val="24"/>
                <w:lang w:eastAsia="cs-CZ"/>
              </w:rPr>
              <w:t>. 673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proofErr w:type="spellStart"/>
            <w:r w:rsidRPr="001A1681">
              <w:rPr>
                <w:szCs w:val="24"/>
                <w:lang w:eastAsia="cs-CZ"/>
              </w:rPr>
              <w:t>Prnková</w:t>
            </w:r>
            <w:proofErr w:type="spellEnd"/>
            <w:r w:rsidRPr="001A1681">
              <w:rPr>
                <w:szCs w:val="24"/>
                <w:lang w:eastAsia="cs-CZ"/>
              </w:rPr>
              <w:t xml:space="preserve"> Markéta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21.11.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193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Nadační fond Ivany Zemanové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10 000,00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23.11.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195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30.11.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199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Praktický Lékař MUDr. Pátková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05.12.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proofErr w:type="spellStart"/>
            <w:r w:rsidRPr="001A1681">
              <w:rPr>
                <w:szCs w:val="24"/>
                <w:lang w:eastAsia="cs-CZ"/>
              </w:rPr>
              <w:t>Babettaklan</w:t>
            </w:r>
            <w:proofErr w:type="spellEnd"/>
            <w:r w:rsidRPr="001A1681">
              <w:rPr>
                <w:szCs w:val="24"/>
                <w:lang w:eastAsia="cs-CZ"/>
              </w:rPr>
              <w:t xml:space="preserve"> Chlumětín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05.12.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AF Atelier s.r.o., Praha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7 000,00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14.12.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209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HC Chotěboř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22 502,00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15.12.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proofErr w:type="spellStart"/>
            <w:r w:rsidRPr="001A1681">
              <w:rPr>
                <w:szCs w:val="24"/>
                <w:lang w:eastAsia="cs-CZ"/>
              </w:rPr>
              <w:t>pd</w:t>
            </w:r>
            <w:proofErr w:type="spellEnd"/>
            <w:r w:rsidRPr="001A1681">
              <w:rPr>
                <w:szCs w:val="24"/>
                <w:lang w:eastAsia="cs-CZ"/>
              </w:rPr>
              <w:t>. 784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Zavřelová Iva, Hlinsko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16.12.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211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Základní škola Nížkov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19.12.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212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Albert Ždírec/D. (Nováková Květ.)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10 000,00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213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lastRenderedPageBreak/>
              <w:t>Nadace O2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30 000,00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23.12.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216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proofErr w:type="spellStart"/>
            <w:r w:rsidRPr="001A1681">
              <w:rPr>
                <w:szCs w:val="24"/>
                <w:lang w:eastAsia="cs-CZ"/>
              </w:rPr>
              <w:t>Hejhálek</w:t>
            </w:r>
            <w:proofErr w:type="spellEnd"/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4 000,00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30.12.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proofErr w:type="spellStart"/>
            <w:r w:rsidRPr="001A1681">
              <w:rPr>
                <w:szCs w:val="24"/>
                <w:lang w:eastAsia="cs-CZ"/>
              </w:rPr>
              <w:t>pd</w:t>
            </w:r>
            <w:proofErr w:type="spellEnd"/>
            <w:r w:rsidRPr="001A1681">
              <w:rPr>
                <w:szCs w:val="24"/>
                <w:lang w:eastAsia="cs-CZ"/>
              </w:rPr>
              <w:t>. 825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27.12.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217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Ústavní lékárna Havlíčkův Brod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1.12</w:t>
            </w:r>
            <w:r>
              <w:rPr>
                <w:szCs w:val="24"/>
                <w:lang w:eastAsia="cs-CZ"/>
              </w:rPr>
              <w:t>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200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ZO Ženy Svratka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9 400,00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13.12</w:t>
            </w:r>
            <w:r>
              <w:rPr>
                <w:szCs w:val="24"/>
                <w:lang w:eastAsia="cs-CZ"/>
              </w:rPr>
              <w:t>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208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Zuzana Kalvodová Dymáčková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8 000,00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10.1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PD 22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25.1.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Knapp Ondřej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30.1</w:t>
            </w:r>
            <w:r>
              <w:rPr>
                <w:szCs w:val="24"/>
                <w:lang w:eastAsia="cs-CZ"/>
              </w:rPr>
              <w:t>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15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27.2.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31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27.3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46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25.4.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63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NF Albert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10 000,00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3.4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51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ZDAS, A.S.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24.4.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62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Nadace Asociace Hotelů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5 215,00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5.4.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25.5.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80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Peňázová Eliška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800,00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2.5.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PD 298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 xml:space="preserve">Letiště Kunětice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5 000,00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29.5.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82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26.6.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97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Dlouhý Jakub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25.7.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110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Nadace Asociace Hotelů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1 981,00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12.7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105</w:t>
            </w:r>
          </w:p>
        </w:tc>
      </w:tr>
      <w:tr w:rsidR="001A1681" w:rsidRPr="001A1681" w:rsidTr="00CF53AE">
        <w:trPr>
          <w:trHeight w:val="315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 xml:space="preserve">Dlouhý Jakub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2 000,00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25.8</w:t>
            </w:r>
            <w:r>
              <w:rPr>
                <w:szCs w:val="24"/>
                <w:lang w:eastAsia="cs-CZ"/>
              </w:rPr>
              <w:t>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125</w:t>
            </w:r>
          </w:p>
        </w:tc>
      </w:tr>
      <w:tr w:rsidR="001A1681" w:rsidRPr="001A1681" w:rsidTr="00CF53AE">
        <w:trPr>
          <w:trHeight w:val="390"/>
        </w:trPr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szCs w:val="24"/>
                <w:lang w:eastAsia="cs-CZ"/>
              </w:rPr>
            </w:pPr>
            <w:r w:rsidRPr="001A1681">
              <w:rPr>
                <w:szCs w:val="24"/>
                <w:lang w:eastAsia="cs-CZ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1A1681" w:rsidRPr="00CF53AE" w:rsidRDefault="001A1681" w:rsidP="001A1681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CF53AE">
              <w:rPr>
                <w:rFonts w:ascii="Calibri" w:hAnsi="Calibri" w:cs="Calibri"/>
                <w:b/>
                <w:color w:val="000000"/>
                <w:sz w:val="28"/>
                <w:szCs w:val="28"/>
                <w:lang w:eastAsia="cs-CZ"/>
              </w:rPr>
              <w:t>220 398,00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1A1681">
              <w:rPr>
                <w:rFonts w:ascii="Calibri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A1681" w:rsidRPr="001A1681" w:rsidRDefault="001A1681" w:rsidP="001A1681">
            <w:pPr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1A1681">
              <w:rPr>
                <w:rFonts w:ascii="Calibri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</w:tbl>
    <w:p w:rsidR="001A1681" w:rsidRPr="001A1681" w:rsidRDefault="001A1681" w:rsidP="001A1681"/>
    <w:p w:rsidR="00041902" w:rsidRDefault="00041902" w:rsidP="00321B7D">
      <w:pPr>
        <w:jc w:val="both"/>
      </w:pPr>
    </w:p>
    <w:p w:rsidR="00DA1A59" w:rsidRDefault="00DA1A59" w:rsidP="00DA1A59">
      <w:pPr>
        <w:spacing w:line="360" w:lineRule="auto"/>
        <w:jc w:val="both"/>
        <w:rPr>
          <w:szCs w:val="20"/>
        </w:rPr>
      </w:pPr>
    </w:p>
    <w:p w:rsidR="000C3518" w:rsidRPr="005907FF" w:rsidRDefault="00DA1A59" w:rsidP="005907FF">
      <w:pPr>
        <w:spacing w:line="360" w:lineRule="auto"/>
        <w:jc w:val="both"/>
        <w:rPr>
          <w:szCs w:val="24"/>
        </w:rPr>
      </w:pPr>
      <w:r>
        <w:t xml:space="preserve"> </w:t>
      </w:r>
      <w:bookmarkStart w:id="139" w:name="_GoBack"/>
      <w:bookmarkEnd w:id="139"/>
    </w:p>
    <w:sectPr w:rsidR="000C3518" w:rsidRPr="005907FF" w:rsidSect="00330E05">
      <w:footerReference w:type="default" r:id="rId3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F4" w:rsidRDefault="002D57F4" w:rsidP="005E2BC8">
      <w:pPr>
        <w:spacing w:after="0" w:line="240" w:lineRule="auto"/>
      </w:pPr>
      <w:r>
        <w:separator/>
      </w:r>
    </w:p>
  </w:endnote>
  <w:endnote w:type="continuationSeparator" w:id="0">
    <w:p w:rsidR="002D57F4" w:rsidRDefault="002D57F4" w:rsidP="005E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548154"/>
      <w:docPartObj>
        <w:docPartGallery w:val="Page Numbers (Bottom of Page)"/>
        <w:docPartUnique/>
      </w:docPartObj>
    </w:sdtPr>
    <w:sdtContent>
      <w:p w:rsidR="00930062" w:rsidRDefault="0093006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D03936" wp14:editId="3D2FAF4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062" w:rsidRDefault="00930062">
                              <w:pPr>
                                <w:pStyle w:val="Zpat"/>
                                <w:pBdr>
                                  <w:top w:val="single" w:sz="12" w:space="1" w:color="FF6700" w:themeColor="accent3"/>
                                  <w:bottom w:val="single" w:sz="48" w:space="1" w:color="FF6700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5907FF" w:rsidRPr="005907FF">
                                <w:rPr>
                                  <w:noProof/>
                                  <w:sz w:val="28"/>
                                  <w:szCs w:val="28"/>
                                </w:rPr>
                                <w:t>32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D0393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3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930062" w:rsidRDefault="00930062">
                        <w:pPr>
                          <w:pStyle w:val="Zpat"/>
                          <w:pBdr>
                            <w:top w:val="single" w:sz="12" w:space="1" w:color="FF6700" w:themeColor="accent3"/>
                            <w:bottom w:val="single" w:sz="48" w:space="1" w:color="FF6700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5907FF" w:rsidRPr="005907FF">
                          <w:rPr>
                            <w:noProof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F4" w:rsidRDefault="002D57F4" w:rsidP="005E2BC8">
      <w:pPr>
        <w:spacing w:after="0" w:line="240" w:lineRule="auto"/>
      </w:pPr>
      <w:r>
        <w:separator/>
      </w:r>
    </w:p>
  </w:footnote>
  <w:footnote w:type="continuationSeparator" w:id="0">
    <w:p w:rsidR="002D57F4" w:rsidRDefault="002D57F4" w:rsidP="005E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FB"/>
    <w:multiLevelType w:val="hybridMultilevel"/>
    <w:tmpl w:val="20E09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34B"/>
    <w:multiLevelType w:val="hybridMultilevel"/>
    <w:tmpl w:val="738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4B4"/>
    <w:multiLevelType w:val="hybridMultilevel"/>
    <w:tmpl w:val="C914C0E6"/>
    <w:lvl w:ilvl="0" w:tplc="344CC4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15560"/>
    <w:multiLevelType w:val="hybridMultilevel"/>
    <w:tmpl w:val="F5F43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08C"/>
    <w:multiLevelType w:val="hybridMultilevel"/>
    <w:tmpl w:val="AA202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B03"/>
    <w:multiLevelType w:val="hybridMultilevel"/>
    <w:tmpl w:val="8FB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F01"/>
    <w:multiLevelType w:val="hybridMultilevel"/>
    <w:tmpl w:val="AAF61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EF9"/>
    <w:multiLevelType w:val="hybridMultilevel"/>
    <w:tmpl w:val="CC043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47F4"/>
    <w:multiLevelType w:val="hybridMultilevel"/>
    <w:tmpl w:val="3092C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6DE7"/>
    <w:multiLevelType w:val="hybridMultilevel"/>
    <w:tmpl w:val="1EFE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773C"/>
    <w:multiLevelType w:val="hybridMultilevel"/>
    <w:tmpl w:val="33909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7F0"/>
    <w:multiLevelType w:val="hybridMultilevel"/>
    <w:tmpl w:val="1910E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85153"/>
    <w:multiLevelType w:val="hybridMultilevel"/>
    <w:tmpl w:val="6A90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5879"/>
    <w:multiLevelType w:val="hybridMultilevel"/>
    <w:tmpl w:val="C522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5E10"/>
    <w:multiLevelType w:val="hybridMultilevel"/>
    <w:tmpl w:val="C14E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1612"/>
    <w:multiLevelType w:val="hybridMultilevel"/>
    <w:tmpl w:val="C4E63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F244A"/>
    <w:multiLevelType w:val="hybridMultilevel"/>
    <w:tmpl w:val="AEEE6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B61"/>
    <w:multiLevelType w:val="hybridMultilevel"/>
    <w:tmpl w:val="52A6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717"/>
    <w:multiLevelType w:val="hybridMultilevel"/>
    <w:tmpl w:val="083EB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61D"/>
    <w:multiLevelType w:val="hybridMultilevel"/>
    <w:tmpl w:val="F39E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671C3"/>
    <w:multiLevelType w:val="hybridMultilevel"/>
    <w:tmpl w:val="13F8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2887"/>
    <w:multiLevelType w:val="hybridMultilevel"/>
    <w:tmpl w:val="FDB23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1A88"/>
    <w:multiLevelType w:val="hybridMultilevel"/>
    <w:tmpl w:val="008EB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465A3"/>
    <w:multiLevelType w:val="hybridMultilevel"/>
    <w:tmpl w:val="EBF26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132AF"/>
    <w:multiLevelType w:val="hybridMultilevel"/>
    <w:tmpl w:val="328C8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730"/>
    <w:multiLevelType w:val="hybridMultilevel"/>
    <w:tmpl w:val="D8BE7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C5B39"/>
    <w:multiLevelType w:val="multilevel"/>
    <w:tmpl w:val="5602F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6D5E063B"/>
    <w:multiLevelType w:val="hybridMultilevel"/>
    <w:tmpl w:val="8EB2D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70BF"/>
    <w:multiLevelType w:val="hybridMultilevel"/>
    <w:tmpl w:val="27EE2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081F"/>
    <w:multiLevelType w:val="hybridMultilevel"/>
    <w:tmpl w:val="8118F5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20065"/>
    <w:multiLevelType w:val="hybridMultilevel"/>
    <w:tmpl w:val="9496A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9"/>
  </w:num>
  <w:num w:numId="4">
    <w:abstractNumId w:val="22"/>
  </w:num>
  <w:num w:numId="5">
    <w:abstractNumId w:val="18"/>
  </w:num>
  <w:num w:numId="6">
    <w:abstractNumId w:val="17"/>
  </w:num>
  <w:num w:numId="7">
    <w:abstractNumId w:val="11"/>
  </w:num>
  <w:num w:numId="8">
    <w:abstractNumId w:val="20"/>
  </w:num>
  <w:num w:numId="9">
    <w:abstractNumId w:val="25"/>
  </w:num>
  <w:num w:numId="10">
    <w:abstractNumId w:val="29"/>
  </w:num>
  <w:num w:numId="11">
    <w:abstractNumId w:val="21"/>
  </w:num>
  <w:num w:numId="12">
    <w:abstractNumId w:val="1"/>
  </w:num>
  <w:num w:numId="13">
    <w:abstractNumId w:val="26"/>
  </w:num>
  <w:num w:numId="14">
    <w:abstractNumId w:val="24"/>
  </w:num>
  <w:num w:numId="15">
    <w:abstractNumId w:val="28"/>
  </w:num>
  <w:num w:numId="16">
    <w:abstractNumId w:val="14"/>
  </w:num>
  <w:num w:numId="17">
    <w:abstractNumId w:val="10"/>
  </w:num>
  <w:num w:numId="18">
    <w:abstractNumId w:val="0"/>
  </w:num>
  <w:num w:numId="19">
    <w:abstractNumId w:val="27"/>
  </w:num>
  <w:num w:numId="20">
    <w:abstractNumId w:val="7"/>
  </w:num>
  <w:num w:numId="21">
    <w:abstractNumId w:val="16"/>
  </w:num>
  <w:num w:numId="22">
    <w:abstractNumId w:val="8"/>
  </w:num>
  <w:num w:numId="23">
    <w:abstractNumId w:val="12"/>
  </w:num>
  <w:num w:numId="24">
    <w:abstractNumId w:val="15"/>
  </w:num>
  <w:num w:numId="25">
    <w:abstractNumId w:val="19"/>
  </w:num>
  <w:num w:numId="26">
    <w:abstractNumId w:val="3"/>
  </w:num>
  <w:num w:numId="27">
    <w:abstractNumId w:val="5"/>
  </w:num>
  <w:num w:numId="28">
    <w:abstractNumId w:val="4"/>
  </w:num>
  <w:num w:numId="29">
    <w:abstractNumId w:val="13"/>
  </w:num>
  <w:num w:numId="30">
    <w:abstractNumId w:val="6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5"/>
    <w:rsid w:val="00005F41"/>
    <w:rsid w:val="000252FB"/>
    <w:rsid w:val="0003572F"/>
    <w:rsid w:val="00041902"/>
    <w:rsid w:val="00057DB3"/>
    <w:rsid w:val="000707BE"/>
    <w:rsid w:val="00097589"/>
    <w:rsid w:val="000A3C6C"/>
    <w:rsid w:val="000B76DF"/>
    <w:rsid w:val="000B7D38"/>
    <w:rsid w:val="000C3518"/>
    <w:rsid w:val="00161CE0"/>
    <w:rsid w:val="001A1681"/>
    <w:rsid w:val="001E769B"/>
    <w:rsid w:val="002D57F4"/>
    <w:rsid w:val="002F14F0"/>
    <w:rsid w:val="003161C1"/>
    <w:rsid w:val="003164A6"/>
    <w:rsid w:val="00320FA5"/>
    <w:rsid w:val="00321B7D"/>
    <w:rsid w:val="00330E05"/>
    <w:rsid w:val="003A50A0"/>
    <w:rsid w:val="003B1CA1"/>
    <w:rsid w:val="003C0893"/>
    <w:rsid w:val="003F6E63"/>
    <w:rsid w:val="0044256E"/>
    <w:rsid w:val="00464F40"/>
    <w:rsid w:val="0049094B"/>
    <w:rsid w:val="004A315D"/>
    <w:rsid w:val="004F124B"/>
    <w:rsid w:val="004F33CB"/>
    <w:rsid w:val="00562990"/>
    <w:rsid w:val="0058309B"/>
    <w:rsid w:val="005907FF"/>
    <w:rsid w:val="005A374F"/>
    <w:rsid w:val="005E2BC8"/>
    <w:rsid w:val="005E3021"/>
    <w:rsid w:val="005F5861"/>
    <w:rsid w:val="006E11C3"/>
    <w:rsid w:val="007065BD"/>
    <w:rsid w:val="007567C3"/>
    <w:rsid w:val="007951AC"/>
    <w:rsid w:val="007B2048"/>
    <w:rsid w:val="007B3138"/>
    <w:rsid w:val="00801E23"/>
    <w:rsid w:val="00867973"/>
    <w:rsid w:val="008A6994"/>
    <w:rsid w:val="008B5244"/>
    <w:rsid w:val="00930062"/>
    <w:rsid w:val="0093186E"/>
    <w:rsid w:val="0098775C"/>
    <w:rsid w:val="009A4E55"/>
    <w:rsid w:val="009B21E5"/>
    <w:rsid w:val="009C708B"/>
    <w:rsid w:val="009E78BA"/>
    <w:rsid w:val="00A23E0A"/>
    <w:rsid w:val="00A461DA"/>
    <w:rsid w:val="00AA5427"/>
    <w:rsid w:val="00AA5F1A"/>
    <w:rsid w:val="00AB53CE"/>
    <w:rsid w:val="00AF55D7"/>
    <w:rsid w:val="00BA5633"/>
    <w:rsid w:val="00BF044B"/>
    <w:rsid w:val="00C74815"/>
    <w:rsid w:val="00CA03DA"/>
    <w:rsid w:val="00CF53AE"/>
    <w:rsid w:val="00D263F6"/>
    <w:rsid w:val="00D41378"/>
    <w:rsid w:val="00DA1A59"/>
    <w:rsid w:val="00DD6C0B"/>
    <w:rsid w:val="00DE7580"/>
    <w:rsid w:val="00E11429"/>
    <w:rsid w:val="00E866CE"/>
    <w:rsid w:val="00EE7DF7"/>
    <w:rsid w:val="00EF1AA8"/>
    <w:rsid w:val="00F6695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431E33A-3CA3-42FA-911F-C532D5C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BC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5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4D00" w:themeColor="accent3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6700" w:themeColor="accent3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3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7B01" w:themeColor="accent6" w:themeShade="B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30E0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30E05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E0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30E0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30E0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0E05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0E05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BC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2BC8"/>
    <w:rPr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C8"/>
  </w:style>
  <w:style w:type="character" w:customStyle="1" w:styleId="Nadpis2Char">
    <w:name w:val="Nadpis 2 Char"/>
    <w:basedOn w:val="Standardnpsmoodstavce"/>
    <w:link w:val="Nadpis2"/>
    <w:uiPriority w:val="9"/>
    <w:rsid w:val="007B3138"/>
    <w:rPr>
      <w:rFonts w:asciiTheme="majorHAnsi" w:eastAsiaTheme="majorEastAsia" w:hAnsiTheme="majorHAnsi" w:cstheme="majorBidi"/>
      <w:b/>
      <w:bCs/>
      <w:color w:val="FF6700" w:themeColor="accent3"/>
      <w:sz w:val="3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A5633"/>
    <w:rPr>
      <w:rFonts w:asciiTheme="majorHAnsi" w:eastAsiaTheme="majorEastAsia" w:hAnsiTheme="majorHAnsi" w:cstheme="majorBidi"/>
      <w:b/>
      <w:bCs/>
      <w:color w:val="BF4D00" w:themeColor="accent3" w:themeShade="BF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BC8"/>
    <w:pPr>
      <w:outlineLvl w:val="9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3138"/>
    <w:rPr>
      <w:rFonts w:asciiTheme="majorHAnsi" w:eastAsiaTheme="majorEastAsia" w:hAnsiTheme="majorHAnsi" w:cstheme="majorBidi"/>
      <w:b/>
      <w:bCs/>
      <w:color w:val="D67B01" w:themeColor="accent6" w:themeShade="BF"/>
      <w:sz w:val="28"/>
    </w:rPr>
  </w:style>
  <w:style w:type="character" w:styleId="Hypertextovodkaz">
    <w:name w:val="Hyperlink"/>
    <w:uiPriority w:val="99"/>
    <w:unhideWhenUsed/>
    <w:rsid w:val="00801E2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01E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table" w:customStyle="1" w:styleId="Prosttabulka31">
    <w:name w:val="Prostá tabulka 31"/>
    <w:basedOn w:val="Normlntabulka"/>
    <w:uiPriority w:val="43"/>
    <w:rsid w:val="00801E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80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3F6E63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351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0C3518"/>
    <w:pPr>
      <w:spacing w:after="100"/>
      <w:ind w:left="480"/>
    </w:pPr>
  </w:style>
  <w:style w:type="paragraph" w:customStyle="1" w:styleId="Odstavecseseznamem1">
    <w:name w:val="Odstavec se seznamem1"/>
    <w:basedOn w:val="Normln"/>
    <w:rsid w:val="00464F4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4F40"/>
    <w:pPr>
      <w:ind w:left="720"/>
      <w:contextualSpacing/>
    </w:pPr>
  </w:style>
  <w:style w:type="paragraph" w:styleId="Zkladntext">
    <w:name w:val="Body Text"/>
    <w:basedOn w:val="Normln"/>
    <w:link w:val="ZkladntextChar"/>
    <w:rsid w:val="007B2048"/>
    <w:pPr>
      <w:suppressAutoHyphens/>
      <w:spacing w:after="140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B20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724%20132%20662" TargetMode="External"/><Relationship Id="rId18" Type="http://schemas.openxmlformats.org/officeDocument/2006/relationships/hyperlink" Target="tel:569%20621%20026" TargetMode="External"/><Relationship Id="rId26" Type="http://schemas.openxmlformats.org/officeDocument/2006/relationships/hyperlink" Target="mailto:musilova@chot.cz" TargetMode="External"/><Relationship Id="rId3" Type="http://schemas.openxmlformats.org/officeDocument/2006/relationships/numbering" Target="numbering.xml"/><Relationship Id="rId21" Type="http://schemas.openxmlformats.org/officeDocument/2006/relationships/hyperlink" Target="tel:569%20621%20027" TargetMode="External"/><Relationship Id="rId7" Type="http://schemas.openxmlformats.org/officeDocument/2006/relationships/footnotes" Target="footnotes.xml"/><Relationship Id="rId12" Type="http://schemas.openxmlformats.org/officeDocument/2006/relationships/hyperlink" Target="tel:569%20621%20522" TargetMode="External"/><Relationship Id="rId17" Type="http://schemas.openxmlformats.org/officeDocument/2006/relationships/hyperlink" Target="tel:603%20940%20255" TargetMode="External"/><Relationship Id="rId25" Type="http://schemas.openxmlformats.org/officeDocument/2006/relationships/hyperlink" Target="tel:569%20621%2002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lvodova@chot.cz" TargetMode="External"/><Relationship Id="rId20" Type="http://schemas.openxmlformats.org/officeDocument/2006/relationships/hyperlink" Target="mailto:monika.cermakova@chot.cz" TargetMode="External"/><Relationship Id="rId29" Type="http://schemas.openxmlformats.org/officeDocument/2006/relationships/hyperlink" Target="https://www.ddnv.cz/kontakty/zdvop2@cho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nv@chot.cz" TargetMode="External"/><Relationship Id="rId24" Type="http://schemas.openxmlformats.org/officeDocument/2006/relationships/hyperlink" Target="mailto:langerova@chot.cz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tel:569%20432%20738" TargetMode="External"/><Relationship Id="rId23" Type="http://schemas.openxmlformats.org/officeDocument/2006/relationships/hyperlink" Target="tel:569%20621%20027" TargetMode="External"/><Relationship Id="rId28" Type="http://schemas.openxmlformats.org/officeDocument/2006/relationships/hyperlink" Target="https://www.ddnv.cz/kontakty/zdvop@chot.cz" TargetMode="External"/><Relationship Id="rId10" Type="http://schemas.openxmlformats.org/officeDocument/2006/relationships/hyperlink" Target="tel:724%20047%20506" TargetMode="External"/><Relationship Id="rId19" Type="http://schemas.openxmlformats.org/officeDocument/2006/relationships/hyperlink" Target="tel:569%20621%20026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dnv@chot.cz" TargetMode="External"/><Relationship Id="rId14" Type="http://schemas.openxmlformats.org/officeDocument/2006/relationships/hyperlink" Target="mailto:belakova@chot.cz" TargetMode="External"/><Relationship Id="rId22" Type="http://schemas.openxmlformats.org/officeDocument/2006/relationships/hyperlink" Target="mailto:alena.c@chot.cz" TargetMode="External"/><Relationship Id="rId27" Type="http://schemas.openxmlformats.org/officeDocument/2006/relationships/hyperlink" Target="tel:725%20719%2002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rkýř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ošky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4F736-F540-475C-805E-C1CFC034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8470</Words>
  <Characters>49976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Dětský domov Nová Ves u Chotěboře</Company>
  <LinksUpToDate>false</LinksUpToDate>
  <CharactersWithSpaces>58330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Dětský domov Nová Ves u Chotěboře</dc:creator>
  <cp:lastModifiedBy>HP</cp:lastModifiedBy>
  <cp:revision>28</cp:revision>
  <cp:lastPrinted>2024-04-25T11:13:00Z</cp:lastPrinted>
  <dcterms:created xsi:type="dcterms:W3CDTF">2023-10-24T06:28:00Z</dcterms:created>
  <dcterms:modified xsi:type="dcterms:W3CDTF">2024-04-25T11:36:00Z</dcterms:modified>
</cp:coreProperties>
</file>