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15" w:rsidRDefault="00EE2715" w:rsidP="00414FEF"/>
    <w:p w:rsidR="00414FEF" w:rsidRDefault="00414FEF" w:rsidP="00414FEF"/>
    <w:p w:rsidR="00414FEF" w:rsidRDefault="00414FEF" w:rsidP="00414FEF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414FEF">
        <w:rPr>
          <w:b/>
          <w:sz w:val="28"/>
          <w:szCs w:val="28"/>
          <w:u w:val="single"/>
        </w:rPr>
        <w:t>Postup při podávání a vyřizování stížností</w:t>
      </w:r>
    </w:p>
    <w:p w:rsidR="00414FEF" w:rsidRDefault="00414FEF" w:rsidP="00414FEF">
      <w:pPr>
        <w:pStyle w:val="Odstavecseseznamem"/>
        <w:jc w:val="both"/>
      </w:pPr>
    </w:p>
    <w:p w:rsidR="00414FEF" w:rsidRPr="0080221D" w:rsidRDefault="00414FEF" w:rsidP="0080221D">
      <w:pPr>
        <w:pStyle w:val="Odstavecseseznamem"/>
        <w:numPr>
          <w:ilvl w:val="0"/>
          <w:numId w:val="6"/>
        </w:numPr>
        <w:spacing w:after="240" w:line="276" w:lineRule="auto"/>
        <w:jc w:val="both"/>
      </w:pPr>
      <w:r w:rsidRPr="0080221D">
        <w:t>Stížnost může podat kdokoliv, kdo je nespokojen s poskytováním sociálně právní ochrany, kdo se cítí být poškozen na svých právech a oprávněných zájmech (dítě, zákonný zástupce, osoba odpovědná za výchovu, zaměstnanec ZDVOP,…)</w:t>
      </w:r>
      <w:r w:rsidR="00EE0D36" w:rsidRPr="0080221D">
        <w:t>.</w:t>
      </w:r>
    </w:p>
    <w:p w:rsidR="00414FEF" w:rsidRPr="0080221D" w:rsidRDefault="00414FEF" w:rsidP="0080221D">
      <w:pPr>
        <w:pStyle w:val="Odstavecseseznamem"/>
        <w:numPr>
          <w:ilvl w:val="0"/>
          <w:numId w:val="6"/>
        </w:numPr>
        <w:spacing w:line="276" w:lineRule="auto"/>
        <w:jc w:val="both"/>
      </w:pPr>
      <w:r w:rsidRPr="0080221D">
        <w:t>S pravidly podávání a vyřizování stížností jsou</w:t>
      </w:r>
      <w:r w:rsidR="00EE0D36" w:rsidRPr="0080221D">
        <w:t xml:space="preserve"> děti,</w:t>
      </w:r>
      <w:r w:rsidRPr="0080221D">
        <w:t xml:space="preserve"> zákonní zástupci, osoby odpovědné za výchovu</w:t>
      </w:r>
      <w:r w:rsidR="00EE0D36" w:rsidRPr="0080221D">
        <w:t xml:space="preserve"> seznámeni ústně při přijetí dítěte do ZDVOP.</w:t>
      </w:r>
    </w:p>
    <w:p w:rsidR="00EE0D36" w:rsidRPr="0080221D" w:rsidRDefault="00EE0D36" w:rsidP="0080221D">
      <w:pPr>
        <w:pStyle w:val="Odstavecseseznamem"/>
        <w:numPr>
          <w:ilvl w:val="0"/>
          <w:numId w:val="6"/>
        </w:numPr>
        <w:spacing w:line="276" w:lineRule="auto"/>
        <w:jc w:val="both"/>
      </w:pPr>
      <w:r w:rsidRPr="0080221D">
        <w:t xml:space="preserve">Stížnosti mohou být podány jakýmkoliv způsobem, anonymně i veřejně. K podání anonymních stížností slouží schránka, která je umístěna u vchodu do ZDVOP. Ústně lze podat stížnost kterémukoliv zaměstnanci ZDVOP, telefonicky na číslech: 569 621 522, řediteli ZDVOP 606 496 071, zástupci ředitele 724 132 662, vedoucí ZDVOP 603 940 255. Písemně si lze stěžovat na adrese ZDVOP, Nová Ves u Chotěboře 1, 582 73 Nová Ves u Chotěboře. Elektronicky na email: </w:t>
      </w:r>
      <w:hyperlink r:id="rId9" w:history="1">
        <w:r w:rsidRPr="0080221D">
          <w:rPr>
            <w:color w:val="0000FF"/>
            <w:u w:val="single"/>
          </w:rPr>
          <w:t>ddnv@chot.cz</w:t>
        </w:r>
      </w:hyperlink>
      <w:r w:rsidRPr="0080221D">
        <w:rPr>
          <w:color w:val="0000FF"/>
          <w:u w:val="single"/>
        </w:rPr>
        <w:t xml:space="preserve">, </w:t>
      </w:r>
      <w:hyperlink r:id="rId10" w:history="1">
        <w:r w:rsidRPr="0080221D">
          <w:rPr>
            <w:rStyle w:val="Hypertextovodkaz"/>
          </w:rPr>
          <w:t>kalvodova@chot.cz</w:t>
        </w:r>
      </w:hyperlink>
      <w:r w:rsidRPr="0080221D">
        <w:rPr>
          <w:rStyle w:val="Hypertextovodkaz"/>
        </w:rPr>
        <w:t xml:space="preserve">, </w:t>
      </w:r>
      <w:hyperlink r:id="rId11" w:history="1">
        <w:r w:rsidRPr="0080221D">
          <w:rPr>
            <w:color w:val="0000FF"/>
            <w:u w:val="single"/>
          </w:rPr>
          <w:t>baladova@chot.cz</w:t>
        </w:r>
      </w:hyperlink>
      <w:r w:rsidRPr="0080221D">
        <w:rPr>
          <w:color w:val="0000FF"/>
          <w:u w:val="single"/>
        </w:rPr>
        <w:t xml:space="preserve">, </w:t>
      </w:r>
      <w:hyperlink r:id="rId12" w:history="1">
        <w:r w:rsidRPr="0080221D">
          <w:rPr>
            <w:color w:val="0000FF"/>
            <w:u w:val="single"/>
          </w:rPr>
          <w:t>belakova@chot.cz</w:t>
        </w:r>
      </w:hyperlink>
      <w:r w:rsidRPr="0080221D">
        <w:rPr>
          <w:color w:val="0000FF"/>
          <w:u w:val="single"/>
        </w:rPr>
        <w:t xml:space="preserve">, </w:t>
      </w:r>
      <w:hyperlink r:id="rId13" w:history="1">
        <w:r w:rsidRPr="0080221D">
          <w:rPr>
            <w:rStyle w:val="Hypertextovodkaz"/>
          </w:rPr>
          <w:t>zdvop@chot.cz</w:t>
        </w:r>
      </w:hyperlink>
      <w:r w:rsidRPr="0080221D">
        <w:rPr>
          <w:rStyle w:val="Hypertextovodkaz"/>
        </w:rPr>
        <w:t xml:space="preserve">, </w:t>
      </w:r>
      <w:hyperlink r:id="rId14" w:history="1">
        <w:r w:rsidRPr="0080221D">
          <w:rPr>
            <w:rStyle w:val="Hypertextovodkaz"/>
          </w:rPr>
          <w:t>zdvop2@chot.cz</w:t>
        </w:r>
      </w:hyperlink>
      <w:r w:rsidRPr="0080221D">
        <w:rPr>
          <w:rStyle w:val="Hypertextovodkaz"/>
        </w:rPr>
        <w:t>.</w:t>
      </w:r>
    </w:p>
    <w:p w:rsidR="00EE0D36" w:rsidRPr="0080221D" w:rsidRDefault="00EE0D36" w:rsidP="0080221D">
      <w:pPr>
        <w:pStyle w:val="Odstavecseseznamem"/>
        <w:numPr>
          <w:ilvl w:val="0"/>
          <w:numId w:val="6"/>
        </w:numPr>
        <w:spacing w:line="276" w:lineRule="auto"/>
        <w:jc w:val="both"/>
      </w:pPr>
      <w:r w:rsidRPr="0080221D">
        <w:t>Každá stížnost je zaznamenána, neodkladně – nejpozději do 24 hodin předána ředitelce ZDVOP, v její nepřítomnosti zástupci ředitele. Ředitel určí pracovníka, který stížnost prověří.</w:t>
      </w:r>
    </w:p>
    <w:p w:rsidR="00EE0D36" w:rsidRPr="0080221D" w:rsidRDefault="00EE0D36" w:rsidP="0080221D">
      <w:pPr>
        <w:pStyle w:val="Odstavecseseznamem"/>
        <w:numPr>
          <w:ilvl w:val="0"/>
          <w:numId w:val="6"/>
        </w:numPr>
        <w:spacing w:line="276" w:lineRule="auto"/>
        <w:jc w:val="both"/>
      </w:pPr>
      <w:r w:rsidRPr="0080221D">
        <w:t>Stížnost musí být vyřízena neodkladně, nejdéle však do 30 dnů od podání stížnosti. Stanovenou lhůtu lze překročit jen tehdy, pokud není možné v jejím průběhu zajistit podklady potřebné pro vyřízení. Pokud je lhůta překročena, pověřený pracovník informuje stěžovatele o důvodech prodloužení termínu šetření.</w:t>
      </w:r>
    </w:p>
    <w:p w:rsidR="00EE0D36" w:rsidRPr="0080221D" w:rsidRDefault="00EE0D36" w:rsidP="0080221D">
      <w:pPr>
        <w:pStyle w:val="Odstavecseseznamem"/>
        <w:numPr>
          <w:ilvl w:val="0"/>
          <w:numId w:val="6"/>
        </w:numPr>
        <w:spacing w:line="276" w:lineRule="auto"/>
        <w:jc w:val="both"/>
      </w:pPr>
      <w:r w:rsidRPr="0080221D">
        <w:t>Stížnost je prošetřována v celém jejím obsahu, objektivně a je nutno navrhnout opatření k odstranění zjištěných nedostatků.</w:t>
      </w:r>
    </w:p>
    <w:p w:rsidR="0080221D" w:rsidRPr="0080221D" w:rsidRDefault="0080221D" w:rsidP="0080221D">
      <w:pPr>
        <w:pStyle w:val="Odstavecseseznamem"/>
        <w:numPr>
          <w:ilvl w:val="0"/>
          <w:numId w:val="6"/>
        </w:numPr>
        <w:spacing w:line="276" w:lineRule="auto"/>
        <w:jc w:val="both"/>
      </w:pPr>
      <w:r w:rsidRPr="0080221D">
        <w:t>Při vyřizování stížností je respektováno soukromí a lidská práva stěžovatele. Odpověď musí být srozumitelná adresátovi. Je-li pro pochopení záležitosti třeba, je písemná odpověď objasněna v rozhovoru.</w:t>
      </w:r>
    </w:p>
    <w:p w:rsidR="0080221D" w:rsidRPr="0080221D" w:rsidRDefault="0080221D" w:rsidP="0080221D">
      <w:pPr>
        <w:pStyle w:val="Odstavecseseznamem"/>
        <w:numPr>
          <w:ilvl w:val="0"/>
          <w:numId w:val="6"/>
        </w:numPr>
        <w:spacing w:line="276" w:lineRule="auto"/>
        <w:jc w:val="both"/>
      </w:pPr>
      <w:r w:rsidRPr="0080221D">
        <w:t>Stěžující má právo si o celém průběhu šetření stížnosti kopie záznamů.</w:t>
      </w:r>
    </w:p>
    <w:p w:rsidR="0080221D" w:rsidRPr="0080221D" w:rsidRDefault="0080221D" w:rsidP="0080221D">
      <w:pPr>
        <w:pStyle w:val="Odstavecseseznamem"/>
        <w:numPr>
          <w:ilvl w:val="0"/>
          <w:numId w:val="6"/>
        </w:numPr>
        <w:spacing w:line="276" w:lineRule="auto"/>
        <w:jc w:val="both"/>
      </w:pPr>
      <w:r w:rsidRPr="0080221D">
        <w:t xml:space="preserve">Pokud osoba, která podala stížnost, s jejím vyřízením nesouhlasí, může se proti výslednému řešení stížnosti odvolat ke zřizovateli prostřednictvím ZDVOP, kterým je </w:t>
      </w:r>
      <w:r w:rsidRPr="0080221D">
        <w:rPr>
          <w:b/>
        </w:rPr>
        <w:t>Krajský úřad Kraje Vysočina, Odbor sociálních věcí, Žižkova 57, 587 33 Jihlava.</w:t>
      </w:r>
    </w:p>
    <w:p w:rsidR="0080221D" w:rsidRPr="00414FEF" w:rsidRDefault="0080221D" w:rsidP="0080221D">
      <w:pPr>
        <w:pStyle w:val="Odstavecseseznamem"/>
        <w:ind w:left="1440"/>
        <w:jc w:val="both"/>
      </w:pPr>
    </w:p>
    <w:sectPr w:rsidR="0080221D" w:rsidRPr="00414FEF" w:rsidSect="00D940FE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EBC" w:rsidRDefault="006E0EBC" w:rsidP="00697C8A">
      <w:r>
        <w:separator/>
      </w:r>
    </w:p>
  </w:endnote>
  <w:endnote w:type="continuationSeparator" w:id="0">
    <w:p w:rsidR="006E0EBC" w:rsidRDefault="006E0EBC" w:rsidP="0069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EBC" w:rsidRDefault="006E0EBC" w:rsidP="00697C8A">
      <w:r>
        <w:separator/>
      </w:r>
    </w:p>
  </w:footnote>
  <w:footnote w:type="continuationSeparator" w:id="0">
    <w:p w:rsidR="006E0EBC" w:rsidRDefault="006E0EBC" w:rsidP="00697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195" w:rsidRPr="007644B1" w:rsidRDefault="003365D2" w:rsidP="00DF4195">
    <w:pPr>
      <w:pStyle w:val="Zhlav"/>
      <w:rPr>
        <w:color w:val="404040" w:themeColor="text1" w:themeTint="BF"/>
        <w:sz w:val="22"/>
        <w:szCs w:val="22"/>
      </w:rPr>
    </w:pPr>
    <w:r w:rsidRPr="007644B1">
      <w:rPr>
        <w:noProof/>
        <w:color w:val="404040" w:themeColor="text1" w:themeTint="BF"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-680720</wp:posOffset>
          </wp:positionH>
          <wp:positionV relativeFrom="paragraph">
            <wp:posOffset>-335280</wp:posOffset>
          </wp:positionV>
          <wp:extent cx="1352550" cy="1560830"/>
          <wp:effectExtent l="0" t="0" r="0" b="1270"/>
          <wp:wrapThrough wrapText="bothSides">
            <wp:wrapPolygon edited="0">
              <wp:start x="0" y="0"/>
              <wp:lineTo x="0" y="21354"/>
              <wp:lineTo x="21296" y="21354"/>
              <wp:lineTo x="21296" y="0"/>
              <wp:lineTo x="0" y="0"/>
            </wp:wrapPolygon>
          </wp:wrapThrough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1560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0559">
      <w:rPr>
        <w:color w:val="404040" w:themeColor="text1" w:themeTint="BF"/>
        <w:sz w:val="22"/>
        <w:szCs w:val="22"/>
      </w:rPr>
      <w:tab/>
    </w:r>
    <w:r w:rsidR="00697C8A" w:rsidRPr="007644B1">
      <w:rPr>
        <w:color w:val="404040" w:themeColor="text1" w:themeTint="BF"/>
        <w:sz w:val="22"/>
        <w:szCs w:val="22"/>
      </w:rPr>
      <w:t>Dětsk</w:t>
    </w:r>
    <w:r w:rsidR="004369B6" w:rsidRPr="007644B1">
      <w:rPr>
        <w:color w:val="404040" w:themeColor="text1" w:themeTint="BF"/>
        <w:sz w:val="22"/>
        <w:szCs w:val="22"/>
      </w:rPr>
      <w:t>ý domov, Nová Ves u Chotěboře 1</w:t>
    </w:r>
    <w:r w:rsidR="00421DF8" w:rsidRPr="007644B1">
      <w:rPr>
        <w:color w:val="404040" w:themeColor="text1" w:themeTint="BF"/>
        <w:sz w:val="22"/>
        <w:szCs w:val="22"/>
      </w:rPr>
      <w:t>,</w:t>
    </w:r>
    <w:r w:rsidR="00697C8A" w:rsidRPr="007644B1">
      <w:rPr>
        <w:color w:val="404040" w:themeColor="text1" w:themeTint="BF"/>
        <w:sz w:val="22"/>
        <w:szCs w:val="22"/>
      </w:rPr>
      <w:t xml:space="preserve"> PSČ 582 73</w:t>
    </w:r>
    <w:r w:rsidR="00DF4195" w:rsidRPr="007644B1">
      <w:rPr>
        <w:color w:val="404040" w:themeColor="text1" w:themeTint="BF"/>
        <w:sz w:val="22"/>
        <w:szCs w:val="22"/>
      </w:rPr>
      <w:t>, IČO</w:t>
    </w:r>
    <w:r w:rsidR="007644B1">
      <w:rPr>
        <w:color w:val="404040" w:themeColor="text1" w:themeTint="BF"/>
        <w:sz w:val="22"/>
        <w:szCs w:val="22"/>
      </w:rPr>
      <w:t xml:space="preserve"> </w:t>
    </w:r>
    <w:r w:rsidR="00DF4195" w:rsidRPr="007644B1">
      <w:rPr>
        <w:color w:val="404040" w:themeColor="text1" w:themeTint="BF"/>
        <w:sz w:val="22"/>
        <w:szCs w:val="22"/>
      </w:rPr>
      <w:t>70155861</w:t>
    </w:r>
  </w:p>
  <w:p w:rsidR="00DF4195" w:rsidRPr="007644B1" w:rsidRDefault="00B40559" w:rsidP="00DF4195">
    <w:pPr>
      <w:pStyle w:val="Zhlav"/>
      <w:rPr>
        <w:color w:val="404040" w:themeColor="text1" w:themeTint="BF"/>
        <w:sz w:val="22"/>
        <w:szCs w:val="22"/>
        <w:u w:val="single"/>
      </w:rPr>
    </w:pPr>
    <w:r w:rsidRPr="00B40559">
      <w:rPr>
        <w:color w:val="404040" w:themeColor="text1" w:themeTint="BF"/>
        <w:sz w:val="22"/>
        <w:szCs w:val="22"/>
      </w:rPr>
      <w:tab/>
    </w:r>
    <w:r w:rsidR="003365D2" w:rsidRPr="007644B1">
      <w:rPr>
        <w:color w:val="404040" w:themeColor="text1" w:themeTint="BF"/>
        <w:sz w:val="22"/>
        <w:szCs w:val="22"/>
        <w:u w:val="single"/>
      </w:rPr>
      <w:t xml:space="preserve">tel. </w:t>
    </w:r>
    <w:r w:rsidR="00697C8A" w:rsidRPr="007644B1">
      <w:rPr>
        <w:color w:val="404040" w:themeColor="text1" w:themeTint="BF"/>
        <w:sz w:val="22"/>
        <w:szCs w:val="22"/>
        <w:u w:val="single"/>
      </w:rPr>
      <w:t xml:space="preserve">569621522, e-mail ddnv@chot.cz, </w:t>
    </w:r>
    <w:r w:rsidR="007644B1" w:rsidRPr="007644B1">
      <w:rPr>
        <w:color w:val="404040" w:themeColor="text1" w:themeTint="BF"/>
        <w:sz w:val="22"/>
        <w:szCs w:val="22"/>
        <w:u w:val="single"/>
      </w:rPr>
      <w:t xml:space="preserve">dat. </w:t>
    </w:r>
    <w:proofErr w:type="gramStart"/>
    <w:r w:rsidR="007644B1" w:rsidRPr="007644B1">
      <w:rPr>
        <w:color w:val="404040" w:themeColor="text1" w:themeTint="BF"/>
        <w:sz w:val="22"/>
        <w:szCs w:val="22"/>
        <w:u w:val="single"/>
      </w:rPr>
      <w:t>schránka</w:t>
    </w:r>
    <w:proofErr w:type="gramEnd"/>
    <w:r w:rsidR="007644B1" w:rsidRPr="007644B1">
      <w:rPr>
        <w:color w:val="404040" w:themeColor="text1" w:themeTint="BF"/>
        <w:sz w:val="22"/>
        <w:szCs w:val="22"/>
        <w:u w:val="single"/>
      </w:rPr>
      <w:t>: ah6trw5</w:t>
    </w:r>
  </w:p>
  <w:p w:rsidR="00DF4195" w:rsidRPr="00DF4195" w:rsidRDefault="0003139F" w:rsidP="0003139F">
    <w:pPr>
      <w:pStyle w:val="Zhlav"/>
      <w:tabs>
        <w:tab w:val="clear" w:pos="4536"/>
        <w:tab w:val="clear" w:pos="9072"/>
        <w:tab w:val="left" w:pos="930"/>
      </w:tabs>
      <w:rPr>
        <w:color w:val="404040" w:themeColor="text1" w:themeTint="BF"/>
      </w:rPr>
    </w:pPr>
    <w:r>
      <w:rPr>
        <w:color w:val="404040" w:themeColor="text1" w:themeTint="BF"/>
      </w:rPr>
      <w:tab/>
    </w:r>
    <w:r>
      <w:rPr>
        <w:color w:val="404040" w:themeColor="text1" w:themeTint="BF"/>
      </w:rPr>
      <w:tab/>
    </w:r>
  </w:p>
  <w:p w:rsidR="00697C8A" w:rsidRDefault="00B40559" w:rsidP="00DF4195">
    <w:pPr>
      <w:pStyle w:val="Zhlav"/>
    </w:pPr>
    <w:r>
      <w:tab/>
    </w:r>
    <w:r w:rsidR="00FA55E6">
      <w:t>Zařízení pro děti vyžadující okamžitou pomoc</w:t>
    </w:r>
  </w:p>
  <w:p w:rsidR="00697C8A" w:rsidRDefault="00697C8A">
    <w:pPr>
      <w:pStyle w:val="Zhlav"/>
    </w:pPr>
  </w:p>
  <w:p w:rsidR="007730B4" w:rsidRDefault="007730B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E4F9E"/>
    <w:multiLevelType w:val="hybridMultilevel"/>
    <w:tmpl w:val="65E0C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66962"/>
    <w:multiLevelType w:val="hybridMultilevel"/>
    <w:tmpl w:val="3C04C7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7073B"/>
    <w:multiLevelType w:val="hybridMultilevel"/>
    <w:tmpl w:val="38B6032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EED7A4C"/>
    <w:multiLevelType w:val="hybridMultilevel"/>
    <w:tmpl w:val="FFAE66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776B4"/>
    <w:multiLevelType w:val="hybridMultilevel"/>
    <w:tmpl w:val="4E00E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045432"/>
    <w:multiLevelType w:val="hybridMultilevel"/>
    <w:tmpl w:val="B2FE31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83"/>
    <w:rsid w:val="0003139F"/>
    <w:rsid w:val="0009247D"/>
    <w:rsid w:val="000A74A1"/>
    <w:rsid w:val="00124437"/>
    <w:rsid w:val="00197C83"/>
    <w:rsid w:val="001E0314"/>
    <w:rsid w:val="00237DE3"/>
    <w:rsid w:val="0025414F"/>
    <w:rsid w:val="002746E9"/>
    <w:rsid w:val="002D602E"/>
    <w:rsid w:val="002E755F"/>
    <w:rsid w:val="00322B7D"/>
    <w:rsid w:val="003365D2"/>
    <w:rsid w:val="00355A7A"/>
    <w:rsid w:val="00383518"/>
    <w:rsid w:val="00397DA5"/>
    <w:rsid w:val="003A3886"/>
    <w:rsid w:val="003D2112"/>
    <w:rsid w:val="003E4A4C"/>
    <w:rsid w:val="003E585C"/>
    <w:rsid w:val="003E5E10"/>
    <w:rsid w:val="003F16C4"/>
    <w:rsid w:val="003F6C5B"/>
    <w:rsid w:val="00414FEF"/>
    <w:rsid w:val="00421DF8"/>
    <w:rsid w:val="004229EA"/>
    <w:rsid w:val="00423CB4"/>
    <w:rsid w:val="00434154"/>
    <w:rsid w:val="004369B6"/>
    <w:rsid w:val="004D635C"/>
    <w:rsid w:val="00506D4F"/>
    <w:rsid w:val="00532DCD"/>
    <w:rsid w:val="00557729"/>
    <w:rsid w:val="00561B8C"/>
    <w:rsid w:val="00565122"/>
    <w:rsid w:val="00576839"/>
    <w:rsid w:val="005B362A"/>
    <w:rsid w:val="006033B0"/>
    <w:rsid w:val="00617BA1"/>
    <w:rsid w:val="0062057F"/>
    <w:rsid w:val="0063011F"/>
    <w:rsid w:val="00697C8A"/>
    <w:rsid w:val="006E0EBC"/>
    <w:rsid w:val="007370CF"/>
    <w:rsid w:val="007644B1"/>
    <w:rsid w:val="007730B4"/>
    <w:rsid w:val="007C7185"/>
    <w:rsid w:val="0080221D"/>
    <w:rsid w:val="00804A4D"/>
    <w:rsid w:val="00826251"/>
    <w:rsid w:val="008D708B"/>
    <w:rsid w:val="008F5877"/>
    <w:rsid w:val="009025CD"/>
    <w:rsid w:val="009438FD"/>
    <w:rsid w:val="00944942"/>
    <w:rsid w:val="00991A35"/>
    <w:rsid w:val="009B68F9"/>
    <w:rsid w:val="00A17170"/>
    <w:rsid w:val="00A61FC4"/>
    <w:rsid w:val="00AA0EB3"/>
    <w:rsid w:val="00B0787F"/>
    <w:rsid w:val="00B37E7B"/>
    <w:rsid w:val="00B40559"/>
    <w:rsid w:val="00B50C67"/>
    <w:rsid w:val="00B96F41"/>
    <w:rsid w:val="00C505F5"/>
    <w:rsid w:val="00CB2C73"/>
    <w:rsid w:val="00D940FE"/>
    <w:rsid w:val="00DF4195"/>
    <w:rsid w:val="00DF605D"/>
    <w:rsid w:val="00E00B6A"/>
    <w:rsid w:val="00E54463"/>
    <w:rsid w:val="00E944C2"/>
    <w:rsid w:val="00ED5A10"/>
    <w:rsid w:val="00EE0D36"/>
    <w:rsid w:val="00EE2715"/>
    <w:rsid w:val="00F00A9A"/>
    <w:rsid w:val="00F02D8D"/>
    <w:rsid w:val="00F07886"/>
    <w:rsid w:val="00F10E75"/>
    <w:rsid w:val="00F1173D"/>
    <w:rsid w:val="00F77684"/>
    <w:rsid w:val="00FA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6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97C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97C8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7C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97C8A"/>
  </w:style>
  <w:style w:type="paragraph" w:styleId="Textbubliny">
    <w:name w:val="Balloon Text"/>
    <w:basedOn w:val="Normln"/>
    <w:link w:val="TextbublinyChar"/>
    <w:uiPriority w:val="99"/>
    <w:semiHidden/>
    <w:unhideWhenUsed/>
    <w:rsid w:val="004229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9E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00B6A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E9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kladntextIMP">
    <w:name w:val="Základní text_IMP"/>
    <w:basedOn w:val="Normln"/>
    <w:rsid w:val="00826251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826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6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97C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97C8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7C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97C8A"/>
  </w:style>
  <w:style w:type="paragraph" w:styleId="Textbubliny">
    <w:name w:val="Balloon Text"/>
    <w:basedOn w:val="Normln"/>
    <w:link w:val="TextbublinyChar"/>
    <w:uiPriority w:val="99"/>
    <w:semiHidden/>
    <w:unhideWhenUsed/>
    <w:rsid w:val="004229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9E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00B6A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E9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kladntextIMP">
    <w:name w:val="Základní text_IMP"/>
    <w:basedOn w:val="Normln"/>
    <w:rsid w:val="00826251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826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dvop@chot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elakova@chot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ndrackovai@chot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kalvodova@chot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dnv@chot.cz" TargetMode="External"/><Relationship Id="rId14" Type="http://schemas.openxmlformats.org/officeDocument/2006/relationships/hyperlink" Target="mailto:zdvop2@cho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6E5D8-F13E-40C3-9FDF-60A1FBC82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DDNV5</dc:creator>
  <cp:lastModifiedBy>Martina</cp:lastModifiedBy>
  <cp:revision>4</cp:revision>
  <cp:lastPrinted>2023-05-06T19:15:00Z</cp:lastPrinted>
  <dcterms:created xsi:type="dcterms:W3CDTF">2023-05-04T19:10:00Z</dcterms:created>
  <dcterms:modified xsi:type="dcterms:W3CDTF">2023-05-06T19:15:00Z</dcterms:modified>
</cp:coreProperties>
</file>